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3" w:rsidRDefault="00FA2696" w:rsidP="00FA2696">
      <w:pPr>
        <w:jc w:val="center"/>
        <w:rPr>
          <w:sz w:val="32"/>
          <w:szCs w:val="32"/>
        </w:rPr>
      </w:pPr>
      <w:r w:rsidRPr="00FA2696">
        <w:rPr>
          <w:sz w:val="32"/>
          <w:szCs w:val="32"/>
        </w:rPr>
        <w:t>P5 – Space for reflection</w:t>
      </w:r>
    </w:p>
    <w:p w:rsidR="00FA2696" w:rsidRDefault="00FA2696" w:rsidP="00FA2696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Summary</w:t>
      </w:r>
    </w:p>
    <w:p w:rsidR="00FA2696" w:rsidRDefault="00FA2696" w:rsidP="00FA2696">
      <w:pPr>
        <w:rPr>
          <w:sz w:val="24"/>
          <w:szCs w:val="24"/>
          <w:u w:val="single"/>
        </w:rPr>
      </w:pPr>
      <w:r w:rsidRPr="00FA2696">
        <w:rPr>
          <w:sz w:val="24"/>
          <w:szCs w:val="24"/>
          <w:u w:val="single"/>
        </w:rPr>
        <w:t>Satellites, gravity and circular motion</w:t>
      </w:r>
    </w:p>
    <w:p w:rsidR="00FA2696" w:rsidRDefault="00FA2696" w:rsidP="00FA2696">
      <w:pPr>
        <w:rPr>
          <w:sz w:val="24"/>
          <w:szCs w:val="24"/>
        </w:rPr>
      </w:pPr>
      <w:r>
        <w:rPr>
          <w:sz w:val="24"/>
          <w:szCs w:val="24"/>
        </w:rPr>
        <w:t>A satellite is an object which orbits a larger object</w:t>
      </w:r>
      <w:r w:rsidR="009430EB">
        <w:rPr>
          <w:sz w:val="24"/>
          <w:szCs w:val="24"/>
        </w:rPr>
        <w:t xml:space="preserve">.  </w:t>
      </w:r>
      <w:r>
        <w:rPr>
          <w:sz w:val="24"/>
          <w:szCs w:val="24"/>
        </w:rPr>
        <w:t>The moon is a natural satellite of the Earth</w:t>
      </w:r>
      <w:r w:rsidR="009430EB">
        <w:rPr>
          <w:sz w:val="24"/>
          <w:szCs w:val="24"/>
        </w:rPr>
        <w:t xml:space="preserve">.  </w:t>
      </w:r>
      <w:r>
        <w:rPr>
          <w:sz w:val="24"/>
          <w:szCs w:val="24"/>
        </w:rPr>
        <w:t>Man-made satellites can be used for:</w:t>
      </w:r>
    </w:p>
    <w:p w:rsidR="00FA2696" w:rsidRDefault="00FA2696" w:rsidP="00FA2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  (geo)</w:t>
      </w:r>
    </w:p>
    <w:p w:rsidR="00FA2696" w:rsidRDefault="00FA2696" w:rsidP="00FA2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Weather forecasting  (both)</w:t>
      </w:r>
    </w:p>
    <w:p w:rsidR="00FA2696" w:rsidRDefault="00FA2696" w:rsidP="00FA2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Military use / spying (polar)</w:t>
      </w:r>
    </w:p>
    <w:p w:rsidR="00FA2696" w:rsidRDefault="00FA2696" w:rsidP="00FA2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Scientific research </w:t>
      </w:r>
    </w:p>
    <w:p w:rsidR="00FA2696" w:rsidRDefault="00FA2696" w:rsidP="00FA26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GPS</w:t>
      </w:r>
    </w:p>
    <w:p w:rsidR="00FA2696" w:rsidRDefault="00FA2696" w:rsidP="00FA2696">
      <w:pPr>
        <w:rPr>
          <w:sz w:val="24"/>
          <w:szCs w:val="24"/>
        </w:rPr>
      </w:pPr>
      <w:r>
        <w:rPr>
          <w:sz w:val="24"/>
          <w:szCs w:val="24"/>
        </w:rPr>
        <w:t>A geostationary satellite stays in a fixed position relative to the Earth.  It sits above the equator and has an orbit time of 24 hours.</w:t>
      </w:r>
      <w:r w:rsidR="009430EB">
        <w:rPr>
          <w:sz w:val="24"/>
          <w:szCs w:val="24"/>
        </w:rPr>
        <w:t xml:space="preserve">  </w:t>
      </w:r>
      <w:r>
        <w:rPr>
          <w:sz w:val="24"/>
          <w:szCs w:val="24"/>
        </w:rPr>
        <w:t>Lower polar orbit satellites can orbit in a few hours.</w:t>
      </w:r>
    </w:p>
    <w:p w:rsidR="009430EB" w:rsidRDefault="00FA2696" w:rsidP="00FA2696">
      <w:pPr>
        <w:rPr>
          <w:sz w:val="24"/>
          <w:szCs w:val="24"/>
        </w:rPr>
      </w:pPr>
      <w:r>
        <w:rPr>
          <w:sz w:val="24"/>
          <w:szCs w:val="24"/>
        </w:rPr>
        <w:t>Gravity is an attractive force between masses</w:t>
      </w:r>
      <w:r w:rsidR="009430EB">
        <w:rPr>
          <w:sz w:val="24"/>
          <w:szCs w:val="24"/>
        </w:rPr>
        <w:t>.  Gravity provides the centripetal force required for circular motion.  Satellites move in a circle because of gravity and their movement.  The closer the masses are the stronger the force.  Lower orbit satellites orbit more quickly because of the stronger force of attraction.</w:t>
      </w:r>
    </w:p>
    <w:p w:rsidR="00E25B16" w:rsidRDefault="00E25B16" w:rsidP="00FA2696">
      <w:pPr>
        <w:rPr>
          <w:sz w:val="24"/>
          <w:szCs w:val="24"/>
          <w:u w:val="single"/>
        </w:rPr>
      </w:pPr>
    </w:p>
    <w:p w:rsidR="009430EB" w:rsidRDefault="009430EB" w:rsidP="00FA2696">
      <w:pPr>
        <w:rPr>
          <w:sz w:val="24"/>
          <w:szCs w:val="24"/>
          <w:u w:val="single"/>
        </w:rPr>
      </w:pPr>
      <w:r w:rsidRPr="009430EB">
        <w:rPr>
          <w:sz w:val="24"/>
          <w:szCs w:val="24"/>
          <w:u w:val="single"/>
        </w:rPr>
        <w:t>Vectors and equations of motion</w:t>
      </w:r>
    </w:p>
    <w:p w:rsidR="009430EB" w:rsidRDefault="009430EB" w:rsidP="00FA2696">
      <w:pPr>
        <w:rPr>
          <w:sz w:val="24"/>
          <w:szCs w:val="24"/>
        </w:rPr>
      </w:pPr>
      <w:r w:rsidRPr="009430EB">
        <w:rPr>
          <w:sz w:val="24"/>
          <w:szCs w:val="24"/>
        </w:rPr>
        <w:t>A scalar quantity</w:t>
      </w:r>
      <w:r>
        <w:rPr>
          <w:sz w:val="24"/>
          <w:szCs w:val="24"/>
        </w:rPr>
        <w:t xml:space="preserve"> just has a magnitude.  A vector quantity has magnitude and direction.  Speed is a scalar quantity, velocity is a vector quantity.  When adding vectors both their size and direction need to be taken into account.</w:t>
      </w:r>
      <w:r w:rsidR="002F1EFE">
        <w:rPr>
          <w:sz w:val="24"/>
          <w:szCs w:val="24"/>
        </w:rPr>
        <w:t xml:space="preserve">  Vector diagrams can be used to add vectors.</w:t>
      </w:r>
    </w:p>
    <w:p w:rsidR="002F1EFE" w:rsidRDefault="002F1EFE" w:rsidP="00FA2696">
      <w:pPr>
        <w:rPr>
          <w:sz w:val="24"/>
          <w:szCs w:val="24"/>
        </w:rPr>
      </w:pPr>
      <w:r>
        <w:rPr>
          <w:sz w:val="24"/>
          <w:szCs w:val="24"/>
        </w:rPr>
        <w:t>Acceleration due to gravity on Earth = 10m/s</w:t>
      </w:r>
      <w:r w:rsidRPr="002F1EFE">
        <w:rPr>
          <w:sz w:val="24"/>
          <w:szCs w:val="24"/>
          <w:vertAlign w:val="superscript"/>
        </w:rPr>
        <w:t>-</w:t>
      </w:r>
      <w:proofErr w:type="gramStart"/>
      <w:r w:rsidRPr="002F1EF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proofErr w:type="gramEnd"/>
    </w:p>
    <w:p w:rsidR="002F1EFE" w:rsidRDefault="002F1EFE" w:rsidP="00FA2696">
      <w:pPr>
        <w:rPr>
          <w:sz w:val="24"/>
          <w:szCs w:val="24"/>
        </w:rPr>
      </w:pPr>
      <w:r>
        <w:rPr>
          <w:sz w:val="24"/>
          <w:szCs w:val="24"/>
        </w:rPr>
        <w:t>For objects with constant acceleration, the equations of motion apply:</w:t>
      </w:r>
    </w:p>
    <w:p w:rsidR="002F1EFE" w:rsidRPr="002F1EFE" w:rsidRDefault="002F1EFE" w:rsidP="00FA2696">
      <w:pPr>
        <w:rPr>
          <w:b/>
          <w:sz w:val="24"/>
          <w:szCs w:val="24"/>
        </w:rPr>
      </w:pPr>
      <w:r w:rsidRPr="002F1EFE">
        <w:rPr>
          <w:b/>
          <w:sz w:val="24"/>
          <w:szCs w:val="24"/>
        </w:rPr>
        <w:t>v = u + at</w:t>
      </w:r>
    </w:p>
    <w:p w:rsidR="002F1EFE" w:rsidRPr="002F1EFE" w:rsidRDefault="002F1EFE" w:rsidP="00FA2696">
      <w:pPr>
        <w:rPr>
          <w:rFonts w:eastAsiaTheme="minorEastAsia"/>
          <w:i/>
          <w:sz w:val="24"/>
          <w:szCs w:val="24"/>
        </w:rPr>
      </w:pPr>
      <w:r w:rsidRPr="002F1EFE">
        <w:rPr>
          <w:b/>
          <w:sz w:val="24"/>
          <w:szCs w:val="24"/>
        </w:rPr>
        <w:t xml:space="preserve">s = </w:t>
      </w:r>
      <w:r w:rsidRPr="002F1EFE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u +v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2F1EFE">
        <w:rPr>
          <w:rFonts w:eastAsiaTheme="minorEastAsia"/>
          <w:b/>
          <w:sz w:val="24"/>
          <w:szCs w:val="24"/>
        </w:rPr>
        <w:t xml:space="preserve">  t</w:t>
      </w:r>
      <w:r w:rsidRPr="002F1EFE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2F1EFE">
        <w:rPr>
          <w:rFonts w:eastAsiaTheme="minorEastAsia"/>
          <w:i/>
          <w:sz w:val="24"/>
          <w:szCs w:val="24"/>
        </w:rPr>
        <w:t>u = initial velocity</w:t>
      </w:r>
      <w:r w:rsidRPr="002F1EFE">
        <w:rPr>
          <w:rFonts w:eastAsiaTheme="minorEastAsia"/>
          <w:i/>
          <w:sz w:val="24"/>
          <w:szCs w:val="24"/>
        </w:rPr>
        <w:tab/>
      </w:r>
      <w:r w:rsidRPr="002F1EFE">
        <w:rPr>
          <w:rFonts w:eastAsiaTheme="minorEastAsia"/>
          <w:i/>
          <w:sz w:val="24"/>
          <w:szCs w:val="24"/>
        </w:rPr>
        <w:tab/>
        <w:t>v = final velocity</w:t>
      </w:r>
    </w:p>
    <w:p w:rsidR="002F1EFE" w:rsidRDefault="002F1EFE" w:rsidP="00FA2696">
      <w:pPr>
        <w:rPr>
          <w:rFonts w:eastAsiaTheme="minorEastAsia"/>
          <w:sz w:val="24"/>
          <w:szCs w:val="24"/>
        </w:rPr>
      </w:pPr>
      <w:r w:rsidRPr="002F1EFE">
        <w:rPr>
          <w:rFonts w:eastAsiaTheme="minorEastAsia"/>
          <w:b/>
          <w:sz w:val="24"/>
          <w:szCs w:val="24"/>
        </w:rPr>
        <w:t>v</w:t>
      </w:r>
      <w:r w:rsidRPr="002F1EFE">
        <w:rPr>
          <w:rFonts w:eastAsiaTheme="minorEastAsia"/>
          <w:b/>
          <w:sz w:val="24"/>
          <w:szCs w:val="24"/>
          <w:vertAlign w:val="superscript"/>
        </w:rPr>
        <w:t>2</w:t>
      </w:r>
      <w:r w:rsidRPr="002F1EFE">
        <w:rPr>
          <w:rFonts w:eastAsiaTheme="minorEastAsia"/>
          <w:b/>
          <w:sz w:val="24"/>
          <w:szCs w:val="24"/>
        </w:rPr>
        <w:t xml:space="preserve"> = u</w:t>
      </w:r>
      <w:r w:rsidRPr="002F1EFE">
        <w:rPr>
          <w:rFonts w:eastAsiaTheme="minorEastAsia"/>
          <w:b/>
          <w:sz w:val="24"/>
          <w:szCs w:val="24"/>
          <w:vertAlign w:val="superscript"/>
        </w:rPr>
        <w:t>2</w:t>
      </w:r>
      <w:r w:rsidRPr="002F1EFE">
        <w:rPr>
          <w:rFonts w:eastAsiaTheme="minorEastAsia"/>
          <w:b/>
          <w:sz w:val="24"/>
          <w:szCs w:val="24"/>
        </w:rPr>
        <w:t xml:space="preserve"> + 2as</w:t>
      </w:r>
      <w:r w:rsidRPr="002F1EFE"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2F1EFE">
        <w:rPr>
          <w:rFonts w:eastAsiaTheme="minorEastAsia"/>
          <w:i/>
          <w:sz w:val="24"/>
          <w:szCs w:val="24"/>
        </w:rPr>
        <w:t>s = displacement</w:t>
      </w:r>
      <w:r w:rsidRPr="002F1EFE">
        <w:rPr>
          <w:rFonts w:eastAsiaTheme="minorEastAsia"/>
          <w:i/>
          <w:sz w:val="24"/>
          <w:szCs w:val="24"/>
        </w:rPr>
        <w:tab/>
      </w:r>
      <w:r w:rsidRPr="002F1EFE">
        <w:rPr>
          <w:rFonts w:eastAsiaTheme="minorEastAsia"/>
          <w:i/>
          <w:sz w:val="24"/>
          <w:szCs w:val="24"/>
        </w:rPr>
        <w:tab/>
        <w:t>a = acceleration</w:t>
      </w:r>
    </w:p>
    <w:p w:rsidR="002F1EFE" w:rsidRDefault="002F1EFE" w:rsidP="00FA2696">
      <w:pPr>
        <w:rPr>
          <w:rFonts w:eastAsiaTheme="minorEastAsia"/>
          <w:i/>
          <w:sz w:val="24"/>
          <w:szCs w:val="24"/>
        </w:rPr>
      </w:pPr>
      <w:r w:rsidRPr="002F1EFE">
        <w:rPr>
          <w:rFonts w:eastAsiaTheme="minorEastAsia"/>
          <w:b/>
          <w:sz w:val="24"/>
          <w:szCs w:val="24"/>
        </w:rPr>
        <w:t xml:space="preserve">s = </w:t>
      </w:r>
      <w:proofErr w:type="spellStart"/>
      <w:r w:rsidRPr="002F1EFE">
        <w:rPr>
          <w:rFonts w:eastAsiaTheme="minorEastAsia"/>
          <w:b/>
          <w:sz w:val="24"/>
          <w:szCs w:val="24"/>
        </w:rPr>
        <w:t>ut</w:t>
      </w:r>
      <w:proofErr w:type="spellEnd"/>
      <w:r w:rsidRPr="002F1EFE">
        <w:rPr>
          <w:rFonts w:eastAsiaTheme="minorEastAsia"/>
          <w:b/>
          <w:sz w:val="24"/>
          <w:szCs w:val="24"/>
        </w:rPr>
        <w:t xml:space="preserve"> +½ at</w:t>
      </w:r>
      <w:r w:rsidRPr="002F1EFE"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4"/>
          <w:szCs w:val="24"/>
          <w:vertAlign w:val="superscript"/>
        </w:rPr>
        <w:tab/>
      </w:r>
      <w:r w:rsidRPr="002F1EFE">
        <w:rPr>
          <w:rFonts w:eastAsiaTheme="minorEastAsia"/>
          <w:i/>
          <w:sz w:val="24"/>
          <w:szCs w:val="24"/>
        </w:rPr>
        <w:t>t = time</w:t>
      </w:r>
    </w:p>
    <w:p w:rsidR="00E25B16" w:rsidRDefault="00E25B16" w:rsidP="00FA2696">
      <w:pPr>
        <w:rPr>
          <w:rFonts w:eastAsiaTheme="minorEastAsia"/>
          <w:sz w:val="24"/>
          <w:szCs w:val="24"/>
          <w:u w:val="single"/>
        </w:rPr>
      </w:pPr>
    </w:p>
    <w:p w:rsidR="002F1EFE" w:rsidRPr="005B0105" w:rsidRDefault="005B0105" w:rsidP="00FA2696">
      <w:pPr>
        <w:rPr>
          <w:rFonts w:eastAsiaTheme="minorEastAsia"/>
          <w:sz w:val="24"/>
          <w:szCs w:val="24"/>
          <w:u w:val="single"/>
        </w:rPr>
      </w:pPr>
      <w:r w:rsidRPr="005B0105">
        <w:rPr>
          <w:rFonts w:eastAsiaTheme="minorEastAsia"/>
          <w:sz w:val="24"/>
          <w:szCs w:val="24"/>
          <w:u w:val="single"/>
        </w:rPr>
        <w:t>Projectile motion</w:t>
      </w:r>
    </w:p>
    <w:p w:rsidR="002F1EFE" w:rsidRDefault="005B0105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trajectory for a projectile is parabolic.  The only downwards force acting on it is gravity.  Moving sideways has no effect on the downwards force.  Treat the vertical and horizontal motions as separate.</w:t>
      </w:r>
    </w:p>
    <w:p w:rsidR="00E25B16" w:rsidRDefault="005B0105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Use equations of motion for vertical movement and </w:t>
      </w:r>
      <w:r w:rsidRPr="005B0105">
        <w:rPr>
          <w:rFonts w:eastAsiaTheme="minorEastAsia"/>
          <w:b/>
          <w:sz w:val="24"/>
          <w:szCs w:val="24"/>
        </w:rPr>
        <w:t>speed = distance ÷ time</w:t>
      </w:r>
      <w:r>
        <w:rPr>
          <w:rFonts w:eastAsiaTheme="minorEastAsia"/>
          <w:b/>
          <w:sz w:val="24"/>
          <w:szCs w:val="24"/>
        </w:rPr>
        <w:t xml:space="preserve"> </w:t>
      </w:r>
      <w:r w:rsidR="00E27B4F">
        <w:rPr>
          <w:rFonts w:eastAsiaTheme="minorEastAsia"/>
          <w:sz w:val="24"/>
          <w:szCs w:val="24"/>
        </w:rPr>
        <w:t>for horizontal movement</w:t>
      </w:r>
    </w:p>
    <w:p w:rsidR="005B0105" w:rsidRDefault="005B0105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</w:t>
      </w:r>
    </w:p>
    <w:p w:rsidR="005B0105" w:rsidRDefault="00E25B16" w:rsidP="00FA2696">
      <w:pPr>
        <w:rPr>
          <w:rFonts w:eastAsiaTheme="minorEastAsia"/>
          <w:sz w:val="24"/>
          <w:szCs w:val="24"/>
          <w:u w:val="single"/>
        </w:rPr>
      </w:pPr>
      <w:r w:rsidRPr="00E25B16">
        <w:rPr>
          <w:rFonts w:eastAsiaTheme="minorEastAsia"/>
          <w:sz w:val="24"/>
          <w:szCs w:val="24"/>
          <w:u w:val="single"/>
        </w:rPr>
        <w:lastRenderedPageBreak/>
        <w:t>Momentum</w:t>
      </w:r>
    </w:p>
    <w:p w:rsidR="00E25B16" w:rsidRDefault="00E25B16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an object is difficult to stop it has a lot of momentum</w:t>
      </w:r>
    </w:p>
    <w:p w:rsidR="00E25B16" w:rsidRDefault="00E25B16" w:rsidP="00FA2696">
      <w:pPr>
        <w:rPr>
          <w:rFonts w:eastAsiaTheme="minorEastAsia"/>
          <w:b/>
          <w:sz w:val="24"/>
          <w:szCs w:val="24"/>
        </w:rPr>
      </w:pPr>
      <w:r w:rsidRPr="00E25B16">
        <w:rPr>
          <w:rFonts w:eastAsiaTheme="minorEastAsia"/>
          <w:b/>
          <w:sz w:val="24"/>
          <w:szCs w:val="24"/>
        </w:rPr>
        <w:t>Momentum = mass x velocity</w:t>
      </w:r>
    </w:p>
    <w:p w:rsidR="00E25B16" w:rsidRDefault="00E25B16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an object collides with another object the two objects exert an equal and opposite force on each other.</w:t>
      </w:r>
    </w:p>
    <w:p w:rsidR="00E25B16" w:rsidRPr="00E25B16" w:rsidRDefault="00E25B16" w:rsidP="00FA2696">
      <w:pPr>
        <w:rPr>
          <w:rFonts w:eastAsiaTheme="minorEastAsia"/>
          <w:b/>
          <w:sz w:val="24"/>
          <w:szCs w:val="24"/>
        </w:rPr>
      </w:pPr>
      <w:r w:rsidRPr="00E25B16">
        <w:rPr>
          <w:rFonts w:eastAsiaTheme="minorEastAsia"/>
          <w:b/>
          <w:sz w:val="24"/>
          <w:szCs w:val="24"/>
        </w:rPr>
        <w:t xml:space="preserve">Force =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change</m:t>
            </m:r>
            <m:r>
              <m:rPr>
                <m:sty m:val="b"/>
              </m:rPr>
              <w:rPr>
                <w:rFonts w:ascii="Cambria Math" w:eastAsiaTheme="minorEastAsia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in</m:t>
            </m:r>
            <m:r>
              <m:rPr>
                <m:sty m:val="b"/>
              </m:rPr>
              <w:rPr>
                <w:rFonts w:ascii="Cambria Math" w:eastAsiaTheme="minorEastAsia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momentum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time</m:t>
            </m:r>
          </m:den>
        </m:f>
      </m:oMath>
    </w:p>
    <w:p w:rsidR="00E25B16" w:rsidRDefault="00E25B16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921CF5">
        <w:rPr>
          <w:rFonts w:eastAsiaTheme="minorEastAsia"/>
          <w:sz w:val="24"/>
          <w:szCs w:val="24"/>
        </w:rPr>
        <w:t>The longer an object takes to stop in a collision the smaller the force acting on it.  Cars have seatbelts, crumple zones and airbags.  All are designed to bring the passenger to a stop in as long a time as possible.</w:t>
      </w:r>
    </w:p>
    <w:p w:rsidR="00921CF5" w:rsidRDefault="00E25B16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there is interaction between two objects (explosion, collision) momentum is conserved</w:t>
      </w:r>
      <w:r w:rsidR="00921CF5">
        <w:rPr>
          <w:rFonts w:eastAsiaTheme="minorEastAsia"/>
          <w:sz w:val="24"/>
          <w:szCs w:val="24"/>
        </w:rPr>
        <w:t>.  Total Momentum before the interaction = total momentum after.</w:t>
      </w:r>
    </w:p>
    <w:p w:rsidR="00921CF5" w:rsidRDefault="00921CF5" w:rsidP="00FA2696">
      <w:pPr>
        <w:rPr>
          <w:rFonts w:eastAsiaTheme="minorEastAsia"/>
          <w:sz w:val="24"/>
          <w:szCs w:val="24"/>
        </w:rPr>
      </w:pPr>
    </w:p>
    <w:p w:rsidR="00921CF5" w:rsidRPr="00921CF5" w:rsidRDefault="00921CF5" w:rsidP="00FA2696">
      <w:pPr>
        <w:rPr>
          <w:rFonts w:eastAsiaTheme="minorEastAsia"/>
          <w:sz w:val="24"/>
          <w:szCs w:val="24"/>
          <w:u w:val="single"/>
        </w:rPr>
      </w:pPr>
      <w:r w:rsidRPr="00921CF5">
        <w:rPr>
          <w:rFonts w:eastAsiaTheme="minorEastAsia"/>
          <w:sz w:val="24"/>
          <w:szCs w:val="24"/>
          <w:u w:val="single"/>
        </w:rPr>
        <w:t>Satellite communication</w:t>
      </w:r>
    </w:p>
    <w:p w:rsidR="002F1EFE" w:rsidRDefault="00921CF5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Microwaves and radio waves are used to transmit information.</w:t>
      </w:r>
    </w:p>
    <w:p w:rsidR="00921CF5" w:rsidRDefault="00D91E97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Microwaves and higher frequency radio waves can be transmitted to orbiting satellites and then retransmitted back to Earth.  </w:t>
      </w:r>
      <w:proofErr w:type="spellStart"/>
      <w:r>
        <w:rPr>
          <w:rFonts w:eastAsiaTheme="minorEastAsia"/>
          <w:sz w:val="24"/>
          <w:szCs w:val="24"/>
        </w:rPr>
        <w:t>Radiowaves</w:t>
      </w:r>
      <w:proofErr w:type="spellEnd"/>
      <w:r>
        <w:rPr>
          <w:rFonts w:eastAsiaTheme="minorEastAsia"/>
          <w:sz w:val="24"/>
          <w:szCs w:val="24"/>
        </w:rPr>
        <w:t xml:space="preserve"> with a frequency less than 30MHz are reflected by the ionosphere.  An aerial is needed for radio </w:t>
      </w:r>
      <w:proofErr w:type="gramStart"/>
      <w:r>
        <w:rPr>
          <w:rFonts w:eastAsiaTheme="minorEastAsia"/>
          <w:sz w:val="24"/>
          <w:szCs w:val="24"/>
        </w:rPr>
        <w:t>waves,</w:t>
      </w:r>
      <w:proofErr w:type="gramEnd"/>
      <w:r>
        <w:rPr>
          <w:rFonts w:eastAsiaTheme="minorEastAsia"/>
          <w:sz w:val="24"/>
          <w:szCs w:val="24"/>
        </w:rPr>
        <w:t xml:space="preserve"> a ‘dish’ is needed for satellite TV signals.</w:t>
      </w:r>
    </w:p>
    <w:p w:rsidR="00D91E97" w:rsidRDefault="00D91E97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waves pass through a gap or around an edge they get diffracted (spread out)</w:t>
      </w:r>
    </w:p>
    <w:p w:rsidR="003D25C5" w:rsidRDefault="003D25C5" w:rsidP="00FA2696">
      <w:pPr>
        <w:rPr>
          <w:rFonts w:eastAsiaTheme="minorEastAsia"/>
          <w:sz w:val="24"/>
          <w:szCs w:val="24"/>
        </w:rPr>
      </w:pPr>
      <w:r w:rsidRPr="003D25C5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>
            <wp:extent cx="4962525" cy="2781300"/>
            <wp:effectExtent l="19050" t="0" r="9525" b="0"/>
            <wp:docPr id="1" name="Picture 1" descr="http://h2physics.org/wp-content/uploads/2009/08/diffractionatga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2physics.org/wp-content/uploads/2009/08/diffractionatgap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28" w:rsidRDefault="003B4528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There is less diffraction as the gap gets wider and as the wavelength gets shorter.  </w:t>
      </w:r>
      <w:r w:rsidR="004031EA">
        <w:rPr>
          <w:rFonts w:eastAsiaTheme="minorEastAsia"/>
          <w:sz w:val="24"/>
          <w:szCs w:val="24"/>
        </w:rPr>
        <w:t xml:space="preserve">The maximum diffraction happens when the size of the gap equals the wavelength.  </w:t>
      </w:r>
      <w:r>
        <w:rPr>
          <w:rFonts w:eastAsiaTheme="minorEastAsia"/>
          <w:sz w:val="24"/>
          <w:szCs w:val="24"/>
        </w:rPr>
        <w:t>As longer wavelengths diffract more</w:t>
      </w:r>
      <w:r w:rsidR="004031EA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long wave radio is very good for broadcasting as the waves</w:t>
      </w:r>
      <w:r w:rsidR="004031EA">
        <w:rPr>
          <w:rFonts w:eastAsiaTheme="minorEastAsia"/>
          <w:sz w:val="24"/>
          <w:szCs w:val="24"/>
        </w:rPr>
        <w:t xml:space="preserve"> can diffract around hills and over the horizon.</w:t>
      </w:r>
    </w:p>
    <w:p w:rsidR="004031EA" w:rsidRDefault="004031EA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Long wave radio waves carry signals by amplitude modulation (AM).</w:t>
      </w:r>
    </w:p>
    <w:p w:rsidR="004031EA" w:rsidRDefault="004031EA" w:rsidP="00FA2696">
      <w:pPr>
        <w:rPr>
          <w:rFonts w:eastAsiaTheme="minorEastAsia"/>
          <w:sz w:val="24"/>
          <w:szCs w:val="24"/>
        </w:rPr>
      </w:pPr>
    </w:p>
    <w:p w:rsidR="004031EA" w:rsidRDefault="004031EA" w:rsidP="00FA2696">
      <w:pPr>
        <w:rPr>
          <w:rFonts w:eastAsiaTheme="minorEastAsia"/>
          <w:sz w:val="24"/>
          <w:szCs w:val="24"/>
          <w:u w:val="single"/>
        </w:rPr>
      </w:pPr>
      <w:r w:rsidRPr="004031EA">
        <w:rPr>
          <w:rFonts w:eastAsiaTheme="minorEastAsia"/>
          <w:sz w:val="24"/>
          <w:szCs w:val="24"/>
          <w:u w:val="single"/>
        </w:rPr>
        <w:lastRenderedPageBreak/>
        <w:t>Nature of Waves</w:t>
      </w:r>
    </w:p>
    <w:p w:rsidR="004031EA" w:rsidRDefault="004031EA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waves meet they add up (interference).  This gives areas of destructive interference (cancelling) and constructive interference (larger amplitudes.  With sound waves this will give quiet and loud areas.</w:t>
      </w:r>
    </w:p>
    <w:p w:rsidR="004031EA" w:rsidRDefault="004031EA" w:rsidP="00FA2696">
      <w:pPr>
        <w:rPr>
          <w:rFonts w:eastAsiaTheme="minorEastAsia"/>
          <w:sz w:val="24"/>
          <w:szCs w:val="24"/>
        </w:rPr>
      </w:pPr>
      <w:r w:rsidRPr="004031EA">
        <w:rPr>
          <w:rFonts w:eastAsiaTheme="minorEastAsia"/>
          <w:noProof/>
          <w:sz w:val="24"/>
          <w:szCs w:val="24"/>
          <w:lang w:eastAsia="en-GB"/>
        </w:rPr>
        <w:drawing>
          <wp:inline distT="0" distB="0" distL="0" distR="0">
            <wp:extent cx="2228850" cy="1762125"/>
            <wp:effectExtent l="19050" t="0" r="0" b="0"/>
            <wp:docPr id="4" name="Picture 4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>
            <wp:extent cx="2371725" cy="1876617"/>
            <wp:effectExtent l="19050" t="0" r="9525" b="0"/>
            <wp:docPr id="2" name="Picture 1" descr="http://astro-canada.ca/_en/_illustrations/a4313_interference_e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-canada.ca/_en/_illustrations/a4313_interference_en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47" cy="187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EA" w:rsidRDefault="004031EA" w:rsidP="00FA2696">
      <w:pPr>
        <w:rPr>
          <w:rFonts w:eastAsiaTheme="minorEastAsia"/>
          <w:sz w:val="24"/>
          <w:szCs w:val="24"/>
        </w:rPr>
      </w:pPr>
    </w:p>
    <w:p w:rsidR="004031EA" w:rsidRDefault="004031EA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Constructive interference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Destructive interference</w:t>
      </w:r>
    </w:p>
    <w:p w:rsidR="008C4EEC" w:rsidRDefault="008C4EEC" w:rsidP="008C4EEC">
      <w:pPr>
        <w:rPr>
          <w:rFonts w:eastAsiaTheme="minorEastAsia"/>
          <w:sz w:val="24"/>
          <w:szCs w:val="24"/>
        </w:rPr>
      </w:pPr>
    </w:p>
    <w:p w:rsidR="008C4EEC" w:rsidRPr="008C4EEC" w:rsidRDefault="008C4EEC" w:rsidP="008C4EE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8C4EEC">
        <w:rPr>
          <w:rFonts w:eastAsiaTheme="minorEastAsia"/>
          <w:sz w:val="24"/>
          <w:szCs w:val="24"/>
        </w:rPr>
        <w:t xml:space="preserve">Constructive interference </w:t>
      </w:r>
      <w:r w:rsidRPr="008C4EEC">
        <w:rPr>
          <w:rFonts w:eastAsiaTheme="minorEastAsia"/>
          <w:sz w:val="24"/>
          <w:szCs w:val="24"/>
        </w:rPr>
        <w:tab/>
        <w:t>P</w:t>
      </w:r>
      <w:r w:rsidR="004031EA" w:rsidRPr="008C4EEC">
        <w:rPr>
          <w:rFonts w:eastAsiaTheme="minorEastAsia"/>
          <w:sz w:val="24"/>
          <w:szCs w:val="24"/>
        </w:rPr>
        <w:t>ath difference</w:t>
      </w:r>
      <w:r w:rsidRPr="008C4EEC">
        <w:rPr>
          <w:rFonts w:eastAsiaTheme="minorEastAsia"/>
          <w:sz w:val="24"/>
          <w:szCs w:val="24"/>
        </w:rPr>
        <w:t xml:space="preserve">  </w:t>
      </w:r>
      <w:r w:rsidR="004031EA" w:rsidRPr="008C4EEC">
        <w:rPr>
          <w:rFonts w:eastAsiaTheme="minorEastAsia"/>
          <w:sz w:val="24"/>
          <w:szCs w:val="24"/>
        </w:rPr>
        <w:t xml:space="preserve">= </w:t>
      </w:r>
      <w:r w:rsidRPr="008C4EEC">
        <w:rPr>
          <w:rFonts w:eastAsiaTheme="minorEastAsia"/>
          <w:sz w:val="24"/>
          <w:szCs w:val="24"/>
        </w:rPr>
        <w:t xml:space="preserve"> an even amount of half wavelengths  </w:t>
      </w:r>
    </w:p>
    <w:p w:rsidR="008C4EEC" w:rsidRPr="008C4EEC" w:rsidRDefault="008C4EEC" w:rsidP="008C4EE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8C4EEC">
        <w:rPr>
          <w:rFonts w:eastAsiaTheme="minorEastAsia"/>
          <w:sz w:val="24"/>
          <w:szCs w:val="24"/>
        </w:rPr>
        <w:t xml:space="preserve">Destructive interference </w:t>
      </w:r>
      <w:r w:rsidRPr="008C4EEC">
        <w:rPr>
          <w:rFonts w:eastAsiaTheme="minorEastAsia"/>
          <w:sz w:val="24"/>
          <w:szCs w:val="24"/>
        </w:rPr>
        <w:tab/>
        <w:t xml:space="preserve">Path difference  =  an odd amount of half wavelengths  </w:t>
      </w:r>
    </w:p>
    <w:p w:rsidR="004031EA" w:rsidRDefault="008C4EEC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Electromagnetic waves are transverse.  This means that they can be polarised.  Polarisation means that the wave vibration is in one direction only.</w:t>
      </w:r>
    </w:p>
    <w:p w:rsidR="008C4EEC" w:rsidRDefault="009A328B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1.75pt;margin-top:10.55pt;width:0;height:78.75pt;z-index:251665408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roundrect id="_x0000_s1032" style="position:absolute;margin-left:186pt;margin-top:10.55pt;width:13.5pt;height:78.75pt;z-index:251664384" arcsize="10923f"/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31" type="#_x0000_t32" style="position:absolute;margin-left:33.75pt;margin-top:21.8pt;width:90pt;height:45.75pt;z-index:251663360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30" type="#_x0000_t32" style="position:absolute;margin-left:59.25pt;margin-top:10.55pt;width:44.25pt;height:72.75pt;z-index:251662336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9" type="#_x0000_t32" style="position:absolute;margin-left:48.75pt;margin-top:10.55pt;width:54.75pt;height:72.75pt;flip:y;z-index:251661312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8" type="#_x0000_t32" style="position:absolute;margin-left:27pt;margin-top:21.8pt;width:101.25pt;height:45.75pt;flip:y;z-index:251660288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7" type="#_x0000_t32" style="position:absolute;margin-left:27pt;margin-top:44.3pt;width:106.5pt;height:.75pt;flip:y;z-index:251659264" o:connectortype="straight">
            <v:stroke startarrow="block" endarrow="block"/>
          </v:shape>
        </w:pict>
      </w:r>
      <w:r>
        <w:rPr>
          <w:rFonts w:eastAsiaTheme="minorEastAsia"/>
          <w:noProof/>
          <w:sz w:val="24"/>
          <w:szCs w:val="24"/>
          <w:lang w:eastAsia="en-GB"/>
        </w:rPr>
        <w:pict>
          <v:shape id="_x0000_s1026" type="#_x0000_t32" style="position:absolute;margin-left:78pt;margin-top:3.8pt;width:0;height:85.5pt;z-index:251658240" o:connectortype="straight">
            <v:stroke startarrow="block" endarrow="block"/>
          </v:shape>
        </w:pict>
      </w:r>
      <w:r w:rsidR="009C6FEA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C6FEA" w:rsidRDefault="009C6FEA" w:rsidP="00FA2696">
      <w:pPr>
        <w:rPr>
          <w:rFonts w:eastAsiaTheme="minorEastAsia"/>
          <w:sz w:val="24"/>
          <w:szCs w:val="24"/>
        </w:rPr>
      </w:pPr>
    </w:p>
    <w:p w:rsidR="009C6FEA" w:rsidRDefault="009C6FEA" w:rsidP="00FA2696">
      <w:pPr>
        <w:rPr>
          <w:rFonts w:eastAsiaTheme="minorEastAsia"/>
          <w:sz w:val="24"/>
          <w:szCs w:val="24"/>
        </w:rPr>
      </w:pPr>
    </w:p>
    <w:p w:rsidR="009C6FEA" w:rsidRDefault="009C6FEA" w:rsidP="00FA2696">
      <w:pPr>
        <w:rPr>
          <w:rFonts w:eastAsiaTheme="minorEastAsia"/>
          <w:sz w:val="24"/>
          <w:szCs w:val="24"/>
        </w:rPr>
      </w:pPr>
    </w:p>
    <w:p w:rsidR="009C6FEA" w:rsidRDefault="009C6FEA" w:rsidP="00FA2696">
      <w:pPr>
        <w:rPr>
          <w:rFonts w:eastAsiaTheme="minorEastAsia"/>
          <w:sz w:val="24"/>
          <w:szCs w:val="24"/>
        </w:rPr>
      </w:pPr>
    </w:p>
    <w:p w:rsidR="009C6FEA" w:rsidRDefault="009C6FEA" w:rsidP="00FA2696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Unpolarised</w:t>
      </w:r>
      <w:proofErr w:type="spellEnd"/>
      <w:r>
        <w:rPr>
          <w:rFonts w:eastAsiaTheme="minorEastAsia"/>
          <w:sz w:val="24"/>
          <w:szCs w:val="24"/>
        </w:rPr>
        <w:t xml:space="preserve"> light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Polaroid</w:t>
      </w:r>
      <w:r>
        <w:rPr>
          <w:rFonts w:eastAsiaTheme="minorEastAsia"/>
          <w:sz w:val="24"/>
          <w:szCs w:val="24"/>
        </w:rPr>
        <w:tab/>
        <w:t>Plane polarised light</w:t>
      </w:r>
    </w:p>
    <w:p w:rsidR="009C6FEA" w:rsidRDefault="009C6FEA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Polarisation is used in sunglasses.  By polarising the light they have reduced the intensity of light transferring through the glasses.</w:t>
      </w: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01065C" w:rsidRDefault="0001065C" w:rsidP="00FA2696">
      <w:pPr>
        <w:rPr>
          <w:rFonts w:eastAsiaTheme="minorEastAsia"/>
          <w:sz w:val="24"/>
          <w:szCs w:val="24"/>
          <w:u w:val="single"/>
        </w:rPr>
      </w:pPr>
    </w:p>
    <w:p w:rsidR="009C6FEA" w:rsidRDefault="009C6FEA" w:rsidP="00FA2696">
      <w:pPr>
        <w:rPr>
          <w:rFonts w:eastAsiaTheme="minorEastAsia"/>
          <w:sz w:val="24"/>
          <w:szCs w:val="24"/>
          <w:u w:val="single"/>
        </w:rPr>
      </w:pPr>
      <w:r w:rsidRPr="009C6FEA">
        <w:rPr>
          <w:rFonts w:eastAsiaTheme="minorEastAsia"/>
          <w:sz w:val="24"/>
          <w:szCs w:val="24"/>
          <w:u w:val="single"/>
        </w:rPr>
        <w:lastRenderedPageBreak/>
        <w:t>Refraction of Waves</w:t>
      </w:r>
    </w:p>
    <w:p w:rsidR="0001065C" w:rsidRDefault="009C6FEA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Refraction is the bending of waves due to a change in speed.  Refraction happens at </w:t>
      </w:r>
      <w:proofErr w:type="spellStart"/>
      <w:r>
        <w:rPr>
          <w:rFonts w:eastAsiaTheme="minorEastAsia"/>
          <w:sz w:val="24"/>
          <w:szCs w:val="24"/>
        </w:rPr>
        <w:t>bounderies</w:t>
      </w:r>
      <w:proofErr w:type="spellEnd"/>
      <w:r>
        <w:rPr>
          <w:rFonts w:eastAsiaTheme="minorEastAsia"/>
          <w:sz w:val="24"/>
          <w:szCs w:val="24"/>
        </w:rPr>
        <w:t xml:space="preserve"> between different medium.</w:t>
      </w:r>
      <w:r w:rsidR="0001065C">
        <w:rPr>
          <w:rFonts w:eastAsiaTheme="minorEastAsia"/>
          <w:sz w:val="24"/>
          <w:szCs w:val="24"/>
        </w:rPr>
        <w:t xml:space="preserve">                                    </w:t>
      </w:r>
    </w:p>
    <w:p w:rsidR="0001065C" w:rsidRDefault="0001065C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828925" cy="1657350"/>
            <wp:effectExtent l="19050" t="0" r="9525" b="0"/>
            <wp:docPr id="13" name="Picture 13" descr="http://image.tutorvista.com/content/refraction-light/refraction-of-light-two-med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tutorvista.com/content/refraction-light/refraction-of-light-two-mediu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szCs w:val="24"/>
        </w:rPr>
        <w:t xml:space="preserve">      </w:t>
      </w:r>
    </w:p>
    <w:p w:rsidR="0001065C" w:rsidRPr="0001065C" w:rsidRDefault="0001065C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is greater refraction when there is a greater change in wave speed and refractive index.  The refractive index of a medium is given by</w:t>
      </w:r>
      <w:r w:rsidR="00125096">
        <w:rPr>
          <w:rFonts w:eastAsiaTheme="minorEastAsia"/>
          <w:sz w:val="24"/>
          <w:szCs w:val="24"/>
        </w:rPr>
        <w:t xml:space="preserve"> Snell’s Law</w:t>
      </w:r>
      <w:r>
        <w:rPr>
          <w:rFonts w:eastAsiaTheme="minorEastAsia"/>
          <w:sz w:val="24"/>
          <w:szCs w:val="24"/>
        </w:rPr>
        <w:t xml:space="preserve">   </w:t>
      </w:r>
      <w:r w:rsidRPr="0001065C">
        <w:rPr>
          <w:rFonts w:eastAsiaTheme="minorEastAsia"/>
          <w:b/>
          <w:sz w:val="28"/>
          <w:szCs w:val="28"/>
        </w:rPr>
        <w:t xml:space="preserve">n =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</m:func>
          </m:den>
        </m:f>
      </m:oMath>
      <w:r>
        <w:rPr>
          <w:rFonts w:eastAsiaTheme="minorEastAsia"/>
          <w:b/>
          <w:sz w:val="28"/>
          <w:szCs w:val="28"/>
        </w:rPr>
        <w:t xml:space="preserve">       </w:t>
      </w:r>
      <w:r w:rsidRPr="0001065C">
        <w:rPr>
          <w:rFonts w:eastAsiaTheme="minorEastAsia"/>
          <w:sz w:val="24"/>
          <w:szCs w:val="24"/>
        </w:rPr>
        <w:t>(</w:t>
      </w:r>
      <w:proofErr w:type="spellStart"/>
      <w:r w:rsidRPr="0001065C">
        <w:rPr>
          <w:rFonts w:eastAsiaTheme="minorEastAsia"/>
          <w:sz w:val="24"/>
          <w:szCs w:val="24"/>
        </w:rPr>
        <w:t>i</w:t>
      </w:r>
      <w:proofErr w:type="spellEnd"/>
      <w:r w:rsidRPr="0001065C">
        <w:rPr>
          <w:rFonts w:eastAsiaTheme="minorEastAsia"/>
          <w:sz w:val="24"/>
          <w:szCs w:val="24"/>
        </w:rPr>
        <w:t xml:space="preserve"> = angle of incidence, r = angle of refraction)</w:t>
      </w:r>
    </w:p>
    <w:p w:rsidR="0001065C" w:rsidRDefault="0001065C" w:rsidP="00FA2696">
      <w:pPr>
        <w:rPr>
          <w:rFonts w:eastAsiaTheme="minorEastAsia"/>
          <w:sz w:val="24"/>
          <w:szCs w:val="24"/>
        </w:rPr>
      </w:pPr>
    </w:p>
    <w:p w:rsidR="0001065C" w:rsidRDefault="0001065C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 white light passes through a prism – dispersion happens.  The light gets split up into the 7 colours of the spectrum.  This happens because each colour has a different </w:t>
      </w:r>
      <w:r w:rsidR="00125096">
        <w:rPr>
          <w:rFonts w:eastAsiaTheme="minorEastAsia"/>
          <w:sz w:val="24"/>
          <w:szCs w:val="24"/>
        </w:rPr>
        <w:t>wavelength.  Blue light is refracted more than red light</w:t>
      </w:r>
      <w:r>
        <w:rPr>
          <w:rFonts w:eastAsiaTheme="minorEastAsia"/>
          <w:sz w:val="24"/>
          <w:szCs w:val="24"/>
        </w:rPr>
        <w:t xml:space="preserve"> (ROYGBIV).</w:t>
      </w:r>
    </w:p>
    <w:p w:rsidR="00125096" w:rsidRDefault="00125096" w:rsidP="00FA2696">
      <w:pPr>
        <w:rPr>
          <w:rFonts w:eastAsiaTheme="minorEastAsia"/>
          <w:b/>
          <w:sz w:val="28"/>
          <w:szCs w:val="28"/>
          <w:vertAlign w:val="subscript"/>
        </w:rPr>
      </w:pPr>
      <w:r>
        <w:rPr>
          <w:rFonts w:eastAsiaTheme="minorEastAsia"/>
          <w:sz w:val="24"/>
          <w:szCs w:val="24"/>
        </w:rPr>
        <w:t xml:space="preserve">When waves hit a dense to less dense boundary total internal reflection can happen if the angle of incidence is at the critical angle or higher.  The critical angle can be calculated using:  </w:t>
      </w:r>
      <w:r w:rsidRPr="00125096">
        <w:rPr>
          <w:rFonts w:eastAsiaTheme="minorEastAsia"/>
          <w:b/>
          <w:sz w:val="28"/>
          <w:szCs w:val="28"/>
        </w:rPr>
        <w:t>sin c = n</w:t>
      </w:r>
      <w:r w:rsidRPr="00125096">
        <w:rPr>
          <w:rFonts w:eastAsiaTheme="minorEastAsia"/>
          <w:b/>
          <w:sz w:val="28"/>
          <w:szCs w:val="28"/>
          <w:vertAlign w:val="subscript"/>
        </w:rPr>
        <w:t>r</w:t>
      </w:r>
      <w:r w:rsidRPr="00125096">
        <w:rPr>
          <w:rFonts w:eastAsiaTheme="minorEastAsia"/>
          <w:b/>
          <w:sz w:val="28"/>
          <w:szCs w:val="28"/>
        </w:rPr>
        <w:t xml:space="preserve"> / </w:t>
      </w:r>
      <w:proofErr w:type="spellStart"/>
      <w:proofErr w:type="gramStart"/>
      <w:r w:rsidRPr="00125096">
        <w:rPr>
          <w:rFonts w:eastAsiaTheme="minorEastAsia"/>
          <w:b/>
          <w:sz w:val="28"/>
          <w:szCs w:val="28"/>
        </w:rPr>
        <w:t>n</w:t>
      </w:r>
      <w:r w:rsidRPr="00125096">
        <w:rPr>
          <w:rFonts w:eastAsiaTheme="minorEastAsia"/>
          <w:b/>
          <w:sz w:val="28"/>
          <w:szCs w:val="28"/>
          <w:vertAlign w:val="subscript"/>
        </w:rPr>
        <w:t>i</w:t>
      </w:r>
      <w:proofErr w:type="spellEnd"/>
      <w:proofErr w:type="gramEnd"/>
    </w:p>
    <w:p w:rsidR="00125096" w:rsidRPr="00125096" w:rsidRDefault="00125096" w:rsidP="00FA2696">
      <w:pPr>
        <w:rPr>
          <w:rFonts w:eastAsiaTheme="minorEastAsia"/>
          <w:sz w:val="24"/>
          <w:szCs w:val="24"/>
        </w:rPr>
      </w:pPr>
      <w:r w:rsidRPr="00125096">
        <w:rPr>
          <w:rFonts w:eastAsiaTheme="minorEastAsia"/>
          <w:sz w:val="24"/>
          <w:szCs w:val="24"/>
        </w:rPr>
        <w:t>The higher the refractive index of a medium the lower its critical angle.</w:t>
      </w:r>
    </w:p>
    <w:p w:rsidR="00125096" w:rsidRPr="00B96027" w:rsidRDefault="00B96027" w:rsidP="00FA2696">
      <w:pPr>
        <w:rPr>
          <w:rFonts w:eastAsiaTheme="minorEastAsia"/>
          <w:sz w:val="24"/>
          <w:szCs w:val="24"/>
          <w:u w:val="single"/>
        </w:rPr>
      </w:pPr>
      <w:r w:rsidRPr="00B96027">
        <w:rPr>
          <w:rFonts w:eastAsiaTheme="minorEastAsia"/>
          <w:sz w:val="24"/>
          <w:szCs w:val="24"/>
          <w:u w:val="single"/>
        </w:rPr>
        <w:t>Optics</w:t>
      </w:r>
    </w:p>
    <w:p w:rsidR="0001065C" w:rsidRDefault="00B96027" w:rsidP="00FA26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convex lens is also known as a converging lens as it brings rays of light to a focus.  Convex lenses can be used as magnifying lenses, in cameras and in projectors. Projectors and cameras produce real images (ones that can be captured onto a screen).</w:t>
      </w:r>
    </w:p>
    <w:p w:rsidR="00B96027" w:rsidRDefault="00B96027" w:rsidP="00FA269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3810000" cy="2476500"/>
            <wp:effectExtent l="19050" t="0" r="0" b="0"/>
            <wp:docPr id="16" name="Picture 16" descr="http://www.passmyexams.co.uk/GCSE/physics/images/convex_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ssmyexams.co.uk/GCSE/physics/images/convex_le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4D" w:rsidRDefault="00932D4D" w:rsidP="00FA2696">
      <w:pPr>
        <w:rPr>
          <w:noProof/>
          <w:lang w:eastAsia="en-GB"/>
        </w:rPr>
      </w:pPr>
    </w:p>
    <w:p w:rsidR="00932D4D" w:rsidRDefault="00932D4D" w:rsidP="00FA269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The position and size of real images can be found from ray diagrams.</w:t>
      </w:r>
    </w:p>
    <w:p w:rsidR="00932D4D" w:rsidRDefault="009A328B" w:rsidP="00FA26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32D4D" w:rsidRPr="00932D4D">
        <w:t xml:space="preserve"> </w:t>
      </w:r>
      <w:r w:rsidR="00932D4D">
        <w:rPr>
          <w:noProof/>
          <w:lang w:eastAsia="en-GB"/>
        </w:rPr>
        <w:drawing>
          <wp:inline distT="0" distB="0" distL="0" distR="0">
            <wp:extent cx="4438650" cy="1771650"/>
            <wp:effectExtent l="19050" t="0" r="0" b="0"/>
            <wp:docPr id="20" name="Picture 20" descr="http://image.tutorvista.com/content/light-refraction/convex-lens-formu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.tutorvista.com/content/light-refraction/convex-lens-formula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D4D" w:rsidRDefault="00932D4D" w:rsidP="00932D4D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Draw in the convex lens and the focus points.</w:t>
      </w:r>
    </w:p>
    <w:p w:rsidR="00932D4D" w:rsidRDefault="00932D4D" w:rsidP="00932D4D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Draw in a scale object.  The arrow shows the way up it is.</w:t>
      </w:r>
    </w:p>
    <w:p w:rsidR="00932D4D" w:rsidRDefault="00932D4D" w:rsidP="00932D4D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Draw a line from the top passing through the centre of the lens.</w:t>
      </w:r>
    </w:p>
    <w:p w:rsidR="00932D4D" w:rsidRDefault="00932D4D" w:rsidP="00932D4D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Draw a second line from the top parallel to the principal axes to the lens.  Then a line from there through the focus.</w:t>
      </w:r>
    </w:p>
    <w:p w:rsidR="00932D4D" w:rsidRDefault="00932D4D" w:rsidP="00932D4D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>Where these two lines meet is the image.</w:t>
      </w:r>
    </w:p>
    <w:p w:rsidR="00F65E15" w:rsidRDefault="00F65E15" w:rsidP="00F65E15">
      <w:pPr>
        <w:ind w:left="360"/>
        <w:rPr>
          <w:noProof/>
          <w:lang w:eastAsia="en-GB"/>
        </w:rPr>
      </w:pPr>
    </w:p>
    <w:p w:rsidR="00F65E15" w:rsidRPr="00932D4D" w:rsidRDefault="00057734" w:rsidP="00F65E15">
      <w:pPr>
        <w:ind w:left="360"/>
        <w:rPr>
          <w:noProof/>
          <w:lang w:eastAsia="en-GB"/>
        </w:rPr>
      </w:pPr>
      <w:r>
        <w:rPr>
          <w:noProof/>
          <w:lang w:eastAsia="en-GB"/>
        </w:rPr>
        <w:t>Mag</w:t>
      </w:r>
      <w:r w:rsidR="00F65E15">
        <w:rPr>
          <w:noProof/>
          <w:lang w:eastAsia="en-GB"/>
        </w:rPr>
        <w:t xml:space="preserve">nification =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eastAsia="en-GB"/>
              </w:rPr>
            </m:ctrlPr>
          </m:fPr>
          <m:num>
            <m:r>
              <m:rPr>
                <m:sty m:val="p"/>
              </m:rPr>
              <w:rPr>
                <w:rFonts w:ascii="Cambria Math"/>
                <w:noProof/>
                <w:sz w:val="28"/>
                <w:szCs w:val="28"/>
                <w:lang w:eastAsia="en-GB"/>
              </w:rPr>
              <m:t>image size</m:t>
            </m:r>
          </m:num>
          <m:den>
            <m:r>
              <m:rPr>
                <m:sty m:val="p"/>
              </m:rPr>
              <w:rPr>
                <w:rFonts w:ascii="Cambria Math"/>
                <w:noProof/>
                <w:sz w:val="28"/>
                <w:szCs w:val="28"/>
                <w:lang w:eastAsia="en-GB"/>
              </w:rPr>
              <m:t>object size</m:t>
            </m:r>
          </m:den>
        </m:f>
      </m:oMath>
    </w:p>
    <w:sectPr w:rsidR="00F65E15" w:rsidRPr="00932D4D" w:rsidSect="00E25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624"/>
    <w:multiLevelType w:val="hybridMultilevel"/>
    <w:tmpl w:val="43E6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7118"/>
    <w:multiLevelType w:val="hybridMultilevel"/>
    <w:tmpl w:val="012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DD9"/>
    <w:multiLevelType w:val="hybridMultilevel"/>
    <w:tmpl w:val="F98E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696"/>
    <w:rsid w:val="0001065C"/>
    <w:rsid w:val="00057734"/>
    <w:rsid w:val="00125096"/>
    <w:rsid w:val="002F1EFE"/>
    <w:rsid w:val="003B4528"/>
    <w:rsid w:val="003D25C5"/>
    <w:rsid w:val="004031EA"/>
    <w:rsid w:val="005B0105"/>
    <w:rsid w:val="00841E63"/>
    <w:rsid w:val="008C4EEC"/>
    <w:rsid w:val="00921CF5"/>
    <w:rsid w:val="00932D4D"/>
    <w:rsid w:val="009430EB"/>
    <w:rsid w:val="009A328B"/>
    <w:rsid w:val="009C6FEA"/>
    <w:rsid w:val="00B96027"/>
    <w:rsid w:val="00D91E97"/>
    <w:rsid w:val="00E25B16"/>
    <w:rsid w:val="00E27B4F"/>
    <w:rsid w:val="00F65E15"/>
    <w:rsid w:val="00FA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E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nomusic.ucla.edu/courses/ESM172a/Files172A/172%20Images/Constructive%20interference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2010-05-24T08:25:00Z</dcterms:created>
  <dcterms:modified xsi:type="dcterms:W3CDTF">2012-05-23T17:59:00Z</dcterms:modified>
</cp:coreProperties>
</file>