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3D" w:rsidRDefault="009B6A3D" w:rsidP="009B6A3D">
      <w:pPr>
        <w:rPr>
          <w:rFonts w:ascii="Century Gothic" w:hAnsi="Century Gothic"/>
          <w:u w:val="single"/>
        </w:rPr>
      </w:pPr>
      <w:r w:rsidRPr="009B6A3D">
        <w:rPr>
          <w:rFonts w:ascii="Century Gothic" w:hAnsi="Century Gothic"/>
          <w:noProof/>
          <w:u w:val="single"/>
          <w:lang w:eastAsia="en-GB"/>
        </w:rPr>
        <w:t>Magnetic Fields:</w:t>
      </w:r>
    </w:p>
    <w:p w:rsidR="002C7916" w:rsidRDefault="002C7916" w:rsidP="009B6A3D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rect id="_x0000_s1026" style="position:absolute;margin-left:134.3pt;margin-top:3.6pt;width:349.5pt;height:130.25pt;z-index:251658240" strokecolor="white [3212]">
            <v:textbox>
              <w:txbxContent>
                <w:p w:rsidR="002C7916" w:rsidRDefault="002C7916" w:rsidP="002C7916">
                  <w:pPr>
                    <w:rPr>
                      <w:rStyle w:val="apple-converted-space"/>
                      <w:rFonts w:ascii="Century Gothic" w:hAnsi="Century Gothic"/>
                      <w:color w:val="333333"/>
                      <w:shd w:val="clear" w:color="auto" w:fill="FFFFFF"/>
                    </w:rPr>
                  </w:pPr>
                  <w:r w:rsidRPr="002C7916">
                    <w:rPr>
                      <w:rFonts w:ascii="Century Gothic" w:hAnsi="Century Gothic"/>
                      <w:color w:val="333333"/>
                      <w:shd w:val="clear" w:color="auto" w:fill="FFFFFF"/>
                    </w:rPr>
                    <w:t>A magnetic field can be created if an electric current moves through a coil of wire.</w:t>
                  </w:r>
                  <w:r w:rsidRPr="002C7916">
                    <w:rPr>
                      <w:rStyle w:val="apple-converted-space"/>
                      <w:rFonts w:ascii="Century Gothic" w:hAnsi="Century Gothic"/>
                      <w:color w:val="333333"/>
                      <w:shd w:val="clear" w:color="auto" w:fill="FFFFFF"/>
                    </w:rPr>
                    <w:t> </w:t>
                  </w:r>
                </w:p>
                <w:p w:rsidR="002C7916" w:rsidRDefault="002C7916">
                  <w:r>
                    <w:rPr>
                      <w:rStyle w:val="apple-converted-space"/>
                      <w:rFonts w:ascii="Century Gothic" w:hAnsi="Century Gothic"/>
                      <w:color w:val="333333"/>
                      <w:shd w:val="clear" w:color="auto" w:fill="FFFFFF"/>
                    </w:rPr>
                    <w:t>The direction of a field around a wire can be found using the right hand grip rule. You should imagine you’re wrapping your RIGHT hand around a wire. Your thumb should point towards the direction of the current. Your other fingers will then give the direction of the magnetic field (see left).</w:t>
                  </w:r>
                </w:p>
              </w:txbxContent>
            </v:textbox>
          </v:rect>
        </w:pict>
      </w:r>
      <w:r w:rsidR="009B6A3D">
        <w:rPr>
          <w:rFonts w:ascii="Century Gothic" w:hAnsi="Century Gothic"/>
          <w:noProof/>
          <w:lang w:eastAsia="en-GB"/>
        </w:rPr>
        <w:drawing>
          <wp:inline distT="0" distB="0" distL="0" distR="0">
            <wp:extent cx="1676171" cy="1726058"/>
            <wp:effectExtent l="19050" t="0" r="229" b="0"/>
            <wp:docPr id="2" name="Picture 1" descr="right-hand-grip-r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-hand-grip-rul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09" cy="17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43" w:rsidRDefault="002C7916" w:rsidP="002C791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field pattern of a long coil of wire is similar to that of a regular bar magnet; opposite forces attract, and like-forces repel. </w:t>
      </w:r>
    </w:p>
    <w:p w:rsidR="002C7916" w:rsidRDefault="002C7916" w:rsidP="002C79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rect id="_x0000_s1027" style="position:absolute;margin-left:-4.85pt;margin-top:40.4pt;width:230.6pt;height:111.6pt;z-index:251659264" strokecolor="white [3212]">
            <v:textbox>
              <w:txbxContent>
                <w:p w:rsidR="002C7916" w:rsidRPr="002C7916" w:rsidRDefault="002C7916">
                  <w:pPr>
                    <w:rPr>
                      <w:rFonts w:ascii="Century Gothic" w:hAnsi="Century Gothic"/>
                    </w:rPr>
                  </w:pPr>
                  <w:r w:rsidRPr="002C7916">
                    <w:rPr>
                      <w:rFonts w:ascii="Century Gothic" w:hAnsi="Century Gothic"/>
                    </w:rPr>
                    <w:t>The X shows us that the current is flowing into the paper; it looks like the back of an arrow that we’ve just fired.</w:t>
                  </w:r>
                </w:p>
                <w:p w:rsidR="002C7916" w:rsidRPr="002C7916" w:rsidRDefault="002C7916">
                  <w:pPr>
                    <w:rPr>
                      <w:rFonts w:ascii="Century Gothic" w:hAnsi="Century Gothic"/>
                    </w:rPr>
                  </w:pPr>
                  <w:r w:rsidRPr="002C7916">
                    <w:rPr>
                      <w:rFonts w:ascii="Century Gothic" w:hAnsi="Century Gothic"/>
                    </w:rPr>
                    <w:t xml:space="preserve">The dot (.) shows us that the current is flowing away from the paper; it looks like an arrow is coming towards us. </w:t>
                  </w:r>
                </w:p>
              </w:txbxContent>
            </v:textbox>
          </v:rect>
        </w:pict>
      </w:r>
      <w:proofErr w:type="gramStart"/>
      <w:r>
        <w:rPr>
          <w:rFonts w:ascii="Century Gothic" w:hAnsi="Century Gothic"/>
        </w:rPr>
        <w:t>When a wire is placed between the poles of a magnet, the wire moves out of the gap when the current is switched on.</w:t>
      </w:r>
      <w:proofErr w:type="gramEnd"/>
      <w:r>
        <w:rPr>
          <w:rFonts w:ascii="Century Gothic" w:hAnsi="Century Gothic"/>
        </w:rPr>
        <w:t xml:space="preserve"> </w:t>
      </w:r>
    </w:p>
    <w:p w:rsidR="002C7916" w:rsidRDefault="002C7916" w:rsidP="002C7916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2962535" cy="1530849"/>
            <wp:effectExtent l="19050" t="0" r="9265" b="0"/>
            <wp:docPr id="3" name="Picture 2" descr="r-h-g-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h-g-r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31" cy="15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72" w:rsidRDefault="002C7916" w:rsidP="002C7916">
      <w:pPr>
        <w:rPr>
          <w:rFonts w:ascii="Century Gothic" w:hAnsi="Century Gothic"/>
          <w:u w:val="single"/>
        </w:rPr>
      </w:pPr>
      <w:r w:rsidRPr="002C7916">
        <w:rPr>
          <w:rFonts w:ascii="Century Gothic" w:hAnsi="Century Gothic"/>
          <w:u w:val="single"/>
        </w:rPr>
        <w:t>Motor Direction:</w:t>
      </w:r>
    </w:p>
    <w:p w:rsidR="005A2734" w:rsidRDefault="005A2734" w:rsidP="00CF4772">
      <w:pPr>
        <w:rPr>
          <w:rFonts w:ascii="Century Gothic" w:hAnsi="Century Gothic"/>
        </w:rPr>
      </w:pPr>
      <w:r>
        <w:rPr>
          <w:rFonts w:ascii="Century Gothic" w:hAnsi="Century Gothic"/>
          <w:noProof/>
          <w:u w:val="single"/>
          <w:lang w:eastAsia="en-GB"/>
        </w:rPr>
        <w:pict>
          <v:rect id="_x0000_s1028" style="position:absolute;margin-left:213.55pt;margin-top:11.95pt;width:270.25pt;height:161pt;z-index:251660288" strokecolor="white [3212]">
            <v:textbox>
              <w:txbxContent>
                <w:p w:rsidR="00CF4772" w:rsidRDefault="00CF4772">
                  <w:pPr>
                    <w:rPr>
                      <w:rFonts w:ascii="Century Gothic" w:hAnsi="Century Gothic"/>
                    </w:rPr>
                  </w:pPr>
                  <w:r w:rsidRPr="00CF4772">
                    <w:rPr>
                      <w:rFonts w:ascii="Century Gothic" w:hAnsi="Century Gothic"/>
                    </w:rPr>
                    <w:t xml:space="preserve">Fleming’s left hand rule can be used to predict the direction in which a motor turns. </w:t>
                  </w:r>
                </w:p>
                <w:p w:rsidR="005A2734" w:rsidRDefault="005A2734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Your Thu</w:t>
                  </w:r>
                  <w:r w:rsidRPr="005A2734">
                    <w:rPr>
                      <w:rFonts w:ascii="Century Gothic" w:hAnsi="Century Gothic"/>
                      <w:b/>
                      <w:color w:val="FF0000"/>
                    </w:rPr>
                    <w:t>m</w:t>
                  </w:r>
                  <w:r>
                    <w:rPr>
                      <w:rFonts w:ascii="Century Gothic" w:hAnsi="Century Gothic"/>
                    </w:rPr>
                    <w:t xml:space="preserve">b = </w:t>
                  </w:r>
                  <w:r w:rsidRPr="005A2734">
                    <w:rPr>
                      <w:rFonts w:ascii="Century Gothic" w:hAnsi="Century Gothic"/>
                      <w:b/>
                      <w:color w:val="FF0000"/>
                    </w:rPr>
                    <w:t>M</w:t>
                  </w:r>
                  <w:r>
                    <w:rPr>
                      <w:rFonts w:ascii="Century Gothic" w:hAnsi="Century Gothic"/>
                    </w:rPr>
                    <w:t xml:space="preserve">otion </w:t>
                  </w:r>
                </w:p>
                <w:p w:rsidR="005A2734" w:rsidRDefault="005A2734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Your </w:t>
                  </w:r>
                  <w:r w:rsidRPr="005A2734">
                    <w:rPr>
                      <w:rFonts w:ascii="Century Gothic" w:hAnsi="Century Gothic"/>
                      <w:b/>
                      <w:color w:val="FFC000"/>
                    </w:rPr>
                    <w:t>F</w:t>
                  </w:r>
                  <w:r>
                    <w:rPr>
                      <w:rFonts w:ascii="Century Gothic" w:hAnsi="Century Gothic"/>
                    </w:rPr>
                    <w:t xml:space="preserve">irst Finger = </w:t>
                  </w:r>
                  <w:r w:rsidRPr="005A2734">
                    <w:rPr>
                      <w:rFonts w:ascii="Century Gothic" w:hAnsi="Century Gothic"/>
                      <w:b/>
                      <w:color w:val="FFC000"/>
                    </w:rPr>
                    <w:t>F</w:t>
                  </w:r>
                  <w:r>
                    <w:rPr>
                      <w:rFonts w:ascii="Century Gothic" w:hAnsi="Century Gothic"/>
                    </w:rPr>
                    <w:t xml:space="preserve">ield </w:t>
                  </w:r>
                </w:p>
                <w:p w:rsidR="005A2734" w:rsidRDefault="005A2734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Your Se</w:t>
                  </w:r>
                  <w:r w:rsidRPr="005A2734">
                    <w:rPr>
                      <w:rFonts w:ascii="Century Gothic" w:hAnsi="Century Gothic"/>
                      <w:b/>
                      <w:color w:val="00B050"/>
                    </w:rPr>
                    <w:t>c</w:t>
                  </w:r>
                  <w:r>
                    <w:rPr>
                      <w:rFonts w:ascii="Century Gothic" w:hAnsi="Century Gothic"/>
                    </w:rPr>
                    <w:t xml:space="preserve">ond Finger = </w:t>
                  </w:r>
                  <w:r w:rsidRPr="005A2734">
                    <w:rPr>
                      <w:rFonts w:ascii="Century Gothic" w:hAnsi="Century Gothic"/>
                      <w:b/>
                      <w:color w:val="00B050"/>
                    </w:rPr>
                    <w:t>C</w:t>
                  </w:r>
                  <w:r>
                    <w:rPr>
                      <w:rFonts w:ascii="Century Gothic" w:hAnsi="Century Gothic"/>
                    </w:rPr>
                    <w:t>urrent</w:t>
                  </w:r>
                </w:p>
                <w:p w:rsidR="005A2734" w:rsidRPr="00CF4772" w:rsidRDefault="005A2734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The direction of current, magnetic field and motion are all at right angles to each other.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2634506" cy="2414427"/>
            <wp:effectExtent l="19050" t="0" r="0" b="0"/>
            <wp:docPr id="5" name="Picture 4" descr="finger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s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310" cy="24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34" w:rsidRDefault="005A2734" w:rsidP="005A2734">
      <w:pPr>
        <w:rPr>
          <w:rFonts w:ascii="Century Gothic" w:hAnsi="Century Gothic"/>
          <w:u w:val="single"/>
        </w:rPr>
      </w:pPr>
      <w:r w:rsidRPr="005A2734">
        <w:rPr>
          <w:rFonts w:ascii="Century Gothic" w:hAnsi="Century Gothic"/>
          <w:u w:val="single"/>
        </w:rPr>
        <w:t>Turning Coils:</w:t>
      </w:r>
    </w:p>
    <w:p w:rsidR="002C7916" w:rsidRDefault="005A2734" w:rsidP="005A273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When a current passes through a coil, placed between the poles of a magnet, there is a force on each side of the coil. If you use Fleming’s Left Hand Rule, you can see </w:t>
      </w:r>
      <w:r>
        <w:rPr>
          <w:rFonts w:ascii="Century Gothic" w:hAnsi="Century Gothic"/>
        </w:rPr>
        <w:lastRenderedPageBreak/>
        <w:t xml:space="preserve">that the motion (or forces) on each side of the coil are opposite in direction. As one side is forced up, the other is forced down – this means that the coil starts to spin. </w:t>
      </w:r>
    </w:p>
    <w:p w:rsidR="008B312A" w:rsidRDefault="008B312A" w:rsidP="005A273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rect id="_x0000_s1029" style="position:absolute;margin-left:285.55pt;margin-top:-2.45pt;width:226.55pt;height:181.25pt;z-index:251661312" strokecolor="white [3212]">
            <v:textbox>
              <w:txbxContent>
                <w:p w:rsidR="008B312A" w:rsidRDefault="008B312A">
                  <w:pPr>
                    <w:rPr>
                      <w:rFonts w:ascii="Century Gothic" w:hAnsi="Century Gothic"/>
                    </w:rPr>
                  </w:pPr>
                  <w:r w:rsidRPr="008B312A">
                    <w:rPr>
                      <w:rFonts w:ascii="Century Gothic" w:hAnsi="Century Gothic"/>
                    </w:rPr>
                    <w:t xml:space="preserve">As you can see, because the direction of current changes on each side, the force or motion also changes, making the coil spin. </w:t>
                  </w:r>
                </w:p>
                <w:p w:rsidR="008B312A" w:rsidRDefault="008B312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You can make the coil spin faster by:</w:t>
                  </w:r>
                </w:p>
                <w:p w:rsidR="008B312A" w:rsidRDefault="008B312A" w:rsidP="008B312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Increasing the number of turns on the coil</w:t>
                  </w:r>
                </w:p>
                <w:p w:rsidR="008B312A" w:rsidRDefault="008B312A" w:rsidP="008B312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Increasing the size of the current</w:t>
                  </w:r>
                </w:p>
                <w:p w:rsidR="008B312A" w:rsidRPr="008B312A" w:rsidRDefault="008B312A" w:rsidP="008B312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Increasing the strength if the magnetic field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3453615" cy="2302410"/>
            <wp:effectExtent l="19050" t="0" r="0" b="0"/>
            <wp:docPr id="6" name="Picture 5" descr="dc-motor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-motor-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29" cy="23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DF" w:rsidRDefault="008B312A" w:rsidP="008B312A">
      <w:pPr>
        <w:rPr>
          <w:rFonts w:ascii="Century Gothic" w:hAnsi="Century Gothic"/>
          <w:u w:val="single"/>
        </w:rPr>
      </w:pPr>
      <w:r w:rsidRPr="008B312A">
        <w:rPr>
          <w:rFonts w:ascii="Century Gothic" w:hAnsi="Century Gothic"/>
          <w:u w:val="single"/>
        </w:rPr>
        <w:t>Practical Motors:</w:t>
      </w:r>
    </w:p>
    <w:p w:rsidR="005A2734" w:rsidRDefault="00A934DF" w:rsidP="00A934D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job of a commutator is to make the coil continue to spin. </w:t>
      </w:r>
    </w:p>
    <w:p w:rsidR="00A934DF" w:rsidRDefault="00A934DF" w:rsidP="00A934D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direction of current in the coil is revered every half turn; this ensures that the force on the coil is ALWAYS in the same direction. </w:t>
      </w:r>
    </w:p>
    <w:p w:rsidR="00A934DF" w:rsidRDefault="00A934DF" w:rsidP="00A934D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rect id="_x0000_s1030" style="position:absolute;margin-left:238.65pt;margin-top:5.9pt;width:262.1pt;height:105.95pt;z-index:251662336" strokecolor="white [3212]">
            <v:textbox>
              <w:txbxContent>
                <w:p w:rsidR="00A934DF" w:rsidRPr="00A934DF" w:rsidRDefault="00A934DF">
                  <w:pPr>
                    <w:rPr>
                      <w:rFonts w:ascii="Century Gothic" w:hAnsi="Century Gothic"/>
                    </w:rPr>
                  </w:pPr>
                  <w:r w:rsidRPr="00A934DF">
                    <w:rPr>
                      <w:rFonts w:ascii="Century Gothic" w:hAnsi="Century Gothic"/>
                    </w:rPr>
                    <w:t xml:space="preserve">The magnets in practical motors have curved poles to give a radial magnetic field. </w:t>
                  </w:r>
                </w:p>
                <w:p w:rsidR="00A934DF" w:rsidRPr="00A05282" w:rsidRDefault="00A934DF">
                  <w:pPr>
                    <w:rPr>
                      <w:rFonts w:ascii="Century Gothic" w:hAnsi="Century Gothic"/>
                    </w:rPr>
                  </w:pPr>
                  <w:r w:rsidRPr="00A934DF">
                    <w:rPr>
                      <w:rFonts w:ascii="Century Gothic" w:hAnsi="Century Gothic"/>
                    </w:rPr>
                    <w:t xml:space="preserve">A radial field increases the force on the coil and keeps </w:t>
                  </w:r>
                  <w:r w:rsidR="00A05282">
                    <w:rPr>
                      <w:rFonts w:ascii="Century Gothic" w:hAnsi="Century Gothic"/>
                    </w:rPr>
                    <w:t>it constant as the motor turns. It also ensures that the field lines are always 90</w:t>
                  </w:r>
                  <w:r w:rsidR="00A05282">
                    <w:rPr>
                      <w:rFonts w:ascii="Century Gothic" w:hAnsi="Century Gothic"/>
                      <w:vertAlign w:val="superscript"/>
                    </w:rPr>
                    <w:t>o</w:t>
                  </w:r>
                  <w:r w:rsidR="00A05282">
                    <w:rPr>
                      <w:rFonts w:ascii="Century Gothic" w:hAnsi="Century Gothic"/>
                    </w:rPr>
                    <w:t xml:space="preserve"> to the coil.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2892809" cy="1489752"/>
            <wp:effectExtent l="19050" t="0" r="2791" b="0"/>
            <wp:docPr id="7" name="Picture 6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1" cstate="print"/>
                    <a:srcRect r="9103"/>
                    <a:stretch>
                      <a:fillRect/>
                    </a:stretch>
                  </pic:blipFill>
                  <pic:spPr>
                    <a:xfrm>
                      <a:off x="0" y="0"/>
                      <a:ext cx="2892809" cy="14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DF" w:rsidRPr="00A05282" w:rsidRDefault="00A05282" w:rsidP="00A934DF">
      <w:pPr>
        <w:rPr>
          <w:rFonts w:ascii="Century Gothic" w:hAnsi="Century Gothic"/>
          <w:u w:val="single"/>
        </w:rPr>
      </w:pPr>
      <w:r w:rsidRPr="00A05282">
        <w:rPr>
          <w:rFonts w:ascii="Century Gothic" w:hAnsi="Century Gothic"/>
          <w:u w:val="single"/>
        </w:rPr>
        <w:t>Additional NOTES:</w:t>
      </w:r>
    </w:p>
    <w:p w:rsidR="00A934DF" w:rsidRDefault="00A05282" w:rsidP="00A934D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If the direction of the current is reversed, then the wire moves in the opposite direction – this is the same for reversing the direction of the magnetic field. </w:t>
      </w:r>
    </w:p>
    <w:p w:rsidR="00A934DF" w:rsidRDefault="00A934DF" w:rsidP="00A934DF">
      <w:pPr>
        <w:rPr>
          <w:rFonts w:ascii="Century Gothic" w:hAnsi="Century Gothic"/>
        </w:rPr>
      </w:pPr>
    </w:p>
    <w:p w:rsidR="00A934DF" w:rsidRDefault="00A934DF" w:rsidP="00A934DF">
      <w:pPr>
        <w:rPr>
          <w:rFonts w:ascii="Century Gothic" w:hAnsi="Century Gothic"/>
        </w:rPr>
      </w:pPr>
    </w:p>
    <w:p w:rsidR="00A934DF" w:rsidRDefault="00A934DF" w:rsidP="00A934DF">
      <w:pPr>
        <w:rPr>
          <w:rFonts w:ascii="Century Gothic" w:hAnsi="Century Gothic"/>
        </w:rPr>
      </w:pPr>
    </w:p>
    <w:p w:rsidR="00A934DF" w:rsidRDefault="00A934DF" w:rsidP="00A934DF">
      <w:pPr>
        <w:rPr>
          <w:rFonts w:ascii="Century Gothic" w:hAnsi="Century Gothic"/>
        </w:rPr>
      </w:pPr>
    </w:p>
    <w:p w:rsidR="00A934DF" w:rsidRDefault="00A934DF" w:rsidP="00A934DF">
      <w:pPr>
        <w:rPr>
          <w:rFonts w:ascii="Century Gothic" w:hAnsi="Century Gothic"/>
        </w:rPr>
      </w:pPr>
    </w:p>
    <w:p w:rsidR="00A934DF" w:rsidRDefault="00A934DF" w:rsidP="00A934DF">
      <w:pPr>
        <w:rPr>
          <w:rFonts w:ascii="Century Gothic" w:hAnsi="Century Gothic"/>
        </w:rPr>
      </w:pPr>
    </w:p>
    <w:p w:rsidR="00A934DF" w:rsidRDefault="00A934DF" w:rsidP="00A934DF">
      <w:pPr>
        <w:rPr>
          <w:rFonts w:ascii="Century Gothic" w:hAnsi="Century Gothic"/>
        </w:rPr>
      </w:pPr>
    </w:p>
    <w:p w:rsidR="00A934DF" w:rsidRPr="00A934DF" w:rsidRDefault="00A934DF" w:rsidP="00A934DF">
      <w:pPr>
        <w:rPr>
          <w:rFonts w:ascii="Century Gothic" w:hAnsi="Century Gothic"/>
          <w:u w:val="single"/>
        </w:rPr>
      </w:pPr>
      <w:r w:rsidRPr="00A934DF">
        <w:rPr>
          <w:rFonts w:ascii="Century Gothic" w:hAnsi="Century Gothic"/>
          <w:u w:val="single"/>
        </w:rPr>
        <w:lastRenderedPageBreak/>
        <w:t>Past Papers:</w:t>
      </w:r>
    </w:p>
    <w:p w:rsidR="00A934DF" w:rsidRPr="00A934DF" w:rsidRDefault="00A934DF" w:rsidP="00A934DF">
      <w:pPr>
        <w:rPr>
          <w:rFonts w:ascii="Century Gothic" w:hAnsi="Century Gothic"/>
          <w:u w:val="single"/>
        </w:rPr>
      </w:pPr>
      <w:proofErr w:type="gramStart"/>
      <w:r w:rsidRPr="00A934DF">
        <w:rPr>
          <w:rFonts w:ascii="Century Gothic" w:hAnsi="Century Gothic"/>
          <w:u w:val="single"/>
        </w:rPr>
        <w:t>PPQ(</w:t>
      </w:r>
      <w:proofErr w:type="gramEnd"/>
      <w:r w:rsidRPr="00A934DF">
        <w:rPr>
          <w:rFonts w:ascii="Century Gothic" w:hAnsi="Century Gothic"/>
          <w:u w:val="single"/>
        </w:rPr>
        <w:t>1):</w:t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500504" cy="774671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649" t="6057" r="32757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04" cy="774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Pr="00A934DF" w:rsidRDefault="00A934DF" w:rsidP="00A934DF">
      <w:pPr>
        <w:rPr>
          <w:rFonts w:ascii="Century Gothic" w:hAnsi="Century Gothic"/>
          <w:noProof/>
          <w:u w:val="single"/>
          <w:lang w:eastAsia="en-GB"/>
        </w:rPr>
      </w:pPr>
      <w:r w:rsidRPr="00A934DF">
        <w:rPr>
          <w:rFonts w:ascii="Century Gothic" w:hAnsi="Century Gothic"/>
          <w:noProof/>
          <w:u w:val="single"/>
          <w:lang w:eastAsia="en-GB"/>
        </w:rPr>
        <w:lastRenderedPageBreak/>
        <w:t>PPQ(2):</w:t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176267" cy="5443048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00" t="3508" r="31323" b="3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64" cy="54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Pr="00A934DF" w:rsidRDefault="00A934DF" w:rsidP="00A934DF">
      <w:pPr>
        <w:rPr>
          <w:rFonts w:ascii="Century Gothic" w:hAnsi="Century Gothic"/>
          <w:noProof/>
          <w:u w:val="single"/>
          <w:lang w:eastAsia="en-GB"/>
        </w:rPr>
      </w:pPr>
      <w:r w:rsidRPr="00A934DF">
        <w:rPr>
          <w:rFonts w:ascii="Century Gothic" w:hAnsi="Century Gothic"/>
          <w:noProof/>
          <w:u w:val="single"/>
          <w:lang w:eastAsia="en-GB"/>
        </w:rPr>
        <w:t>PPQ(3):</w:t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217363" cy="235278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903" t="3189" r="30427" b="7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63" cy="23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6381750" cy="314277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903" t="28383" r="30427" b="4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471457" cy="4263776"/>
            <wp:effectExtent l="19050" t="0" r="554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58" t="33157" r="31323" b="2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52" cy="42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Pr="00A05282" w:rsidRDefault="00A05282" w:rsidP="00A934DF">
      <w:pPr>
        <w:rPr>
          <w:rFonts w:ascii="Century Gothic" w:hAnsi="Century Gothic"/>
          <w:noProof/>
          <w:u w:val="single"/>
          <w:lang w:eastAsia="en-GB"/>
        </w:rPr>
      </w:pPr>
      <w:r w:rsidRPr="00A05282">
        <w:rPr>
          <w:rFonts w:ascii="Century Gothic" w:hAnsi="Century Gothic"/>
          <w:noProof/>
          <w:u w:val="single"/>
          <w:lang w:eastAsia="en-GB"/>
        </w:rPr>
        <w:t>PPQ(4):</w:t>
      </w:r>
    </w:p>
    <w:p w:rsidR="00A934DF" w:rsidRDefault="00A05282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Continued on next page...</w:t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05282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5929687" cy="314663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184" t="17855" r="31323" b="4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90" cy="31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05282" w:rsidP="00A934DF">
      <w:pPr>
        <w:rPr>
          <w:rFonts w:ascii="Century Gothic" w:hAnsi="Century Gothic"/>
          <w:noProof/>
          <w:lang w:eastAsia="en-GB"/>
        </w:rPr>
      </w:pPr>
      <w:r w:rsidRPr="00A05282">
        <w:rPr>
          <w:rFonts w:ascii="Century Gothic" w:hAnsi="Century Gothic"/>
          <w:noProof/>
          <w:lang w:eastAsia="en-GB"/>
        </w:rPr>
        <w:drawing>
          <wp:inline distT="0" distB="0" distL="0" distR="0">
            <wp:extent cx="6052977" cy="965614"/>
            <wp:effectExtent l="19050" t="0" r="4923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184" t="59823" r="31323" b="2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77" cy="96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Pr="00A05282" w:rsidRDefault="00A05282" w:rsidP="00A934DF">
      <w:pPr>
        <w:rPr>
          <w:rFonts w:ascii="Century Gothic" w:hAnsi="Century Gothic"/>
          <w:noProof/>
          <w:u w:val="single"/>
          <w:lang w:eastAsia="en-GB"/>
        </w:rPr>
      </w:pPr>
      <w:r w:rsidRPr="00A05282">
        <w:rPr>
          <w:rFonts w:ascii="Century Gothic" w:hAnsi="Century Gothic"/>
          <w:noProof/>
          <w:u w:val="single"/>
          <w:lang w:eastAsia="en-GB"/>
        </w:rPr>
        <w:t>PPQ(5):</w:t>
      </w:r>
    </w:p>
    <w:p w:rsidR="00A934DF" w:rsidRDefault="00A05282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407078" cy="382198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88" t="17217" r="30248" b="4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54" cy="382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05282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6417398" cy="1643865"/>
            <wp:effectExtent l="19050" t="0" r="245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469" t="57389" r="31144" b="2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8" cy="16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82" w:rsidRPr="00A05282" w:rsidRDefault="00A05282" w:rsidP="00A934DF">
      <w:pPr>
        <w:rPr>
          <w:rFonts w:ascii="Century Gothic" w:hAnsi="Century Gothic"/>
          <w:noProof/>
          <w:u w:val="single"/>
          <w:lang w:eastAsia="en-GB"/>
        </w:rPr>
      </w:pPr>
      <w:r w:rsidRPr="00A05282">
        <w:rPr>
          <w:rFonts w:ascii="Century Gothic" w:hAnsi="Century Gothic"/>
          <w:noProof/>
          <w:u w:val="single"/>
          <w:lang w:eastAsia="en-GB"/>
        </w:rPr>
        <w:t>PPQ(6):</w:t>
      </w:r>
    </w:p>
    <w:p w:rsidR="00A934DF" w:rsidRDefault="00A05282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350063" cy="513707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557" t="22636" r="31682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59" cy="51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Pr="00530424" w:rsidRDefault="00530424" w:rsidP="00A934DF">
      <w:pPr>
        <w:rPr>
          <w:rFonts w:ascii="Century Gothic" w:hAnsi="Century Gothic"/>
          <w:noProof/>
          <w:u w:val="single"/>
          <w:lang w:eastAsia="en-GB"/>
        </w:rPr>
      </w:pPr>
      <w:r w:rsidRPr="00530424">
        <w:rPr>
          <w:rFonts w:ascii="Century Gothic" w:hAnsi="Century Gothic"/>
          <w:noProof/>
          <w:u w:val="single"/>
          <w:lang w:eastAsia="en-GB"/>
        </w:rPr>
        <w:lastRenderedPageBreak/>
        <w:t>PPQ(7):</w:t>
      </w:r>
    </w:p>
    <w:p w:rsidR="00A934DF" w:rsidRDefault="00530424" w:rsidP="00A934DF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383679" cy="366787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632" t="17861" r="31682" b="4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41" cy="36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Default="00A934DF" w:rsidP="00A934DF">
      <w:pPr>
        <w:rPr>
          <w:rFonts w:ascii="Century Gothic" w:hAnsi="Century Gothic"/>
          <w:noProof/>
          <w:lang w:eastAsia="en-GB"/>
        </w:rPr>
      </w:pPr>
    </w:p>
    <w:p w:rsidR="00A934DF" w:rsidRPr="00A934DF" w:rsidRDefault="00A934DF" w:rsidP="00A934DF">
      <w:pPr>
        <w:rPr>
          <w:rFonts w:ascii="Century Gothic" w:hAnsi="Century Gothic"/>
          <w:noProof/>
          <w:u w:val="single"/>
          <w:lang w:eastAsia="en-GB"/>
        </w:rPr>
      </w:pPr>
      <w:r w:rsidRPr="00A934DF">
        <w:rPr>
          <w:rFonts w:ascii="Century Gothic" w:hAnsi="Century Gothic"/>
          <w:noProof/>
          <w:u w:val="single"/>
          <w:lang w:eastAsia="en-GB"/>
        </w:rPr>
        <w:lastRenderedPageBreak/>
        <w:t>Mark Schemes:</w:t>
      </w:r>
    </w:p>
    <w:p w:rsidR="00A934DF" w:rsidRDefault="00A934DF" w:rsidP="00A934DF">
      <w:pPr>
        <w:rPr>
          <w:rFonts w:ascii="Century Gothic" w:hAnsi="Century Gothic"/>
          <w:u w:val="single"/>
        </w:rPr>
      </w:pPr>
      <w:r w:rsidRPr="00A934DF">
        <w:rPr>
          <w:rFonts w:ascii="Century Gothic" w:hAnsi="Century Gothic"/>
          <w:noProof/>
          <w:u w:val="single"/>
          <w:lang w:eastAsia="en-GB"/>
        </w:rPr>
        <w:t>PPQ(1):</w:t>
      </w:r>
    </w:p>
    <w:p w:rsidR="00A934DF" w:rsidRDefault="00A934DF" w:rsidP="00A934DF">
      <w:pPr>
        <w:rPr>
          <w:rFonts w:ascii="Century Gothic" w:hAnsi="Century Gothic"/>
        </w:rPr>
      </w:pPr>
      <w:r w:rsidRPr="00A934DF">
        <w:rPr>
          <w:rFonts w:ascii="Century Gothic" w:hAnsi="Century Gothic"/>
        </w:rPr>
        <w:drawing>
          <wp:inline distT="0" distB="0" distL="0" distR="0">
            <wp:extent cx="6477611" cy="4130211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249" t="9563" r="15371" b="1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32" cy="41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u w:val="single"/>
        </w:rPr>
      </w:pPr>
      <w:proofErr w:type="gramStart"/>
      <w:r w:rsidRPr="00A934DF">
        <w:rPr>
          <w:rFonts w:ascii="Century Gothic" w:hAnsi="Century Gothic"/>
          <w:u w:val="single"/>
        </w:rPr>
        <w:t>PPQ(</w:t>
      </w:r>
      <w:proofErr w:type="gramEnd"/>
      <w:r w:rsidRPr="00A934DF">
        <w:rPr>
          <w:rFonts w:ascii="Century Gothic" w:hAnsi="Century Gothic"/>
          <w:u w:val="single"/>
        </w:rPr>
        <w:t>2):</w:t>
      </w:r>
    </w:p>
    <w:p w:rsidR="00A934DF" w:rsidRDefault="00A934DF" w:rsidP="00A934D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494766" cy="791708"/>
            <wp:effectExtent l="19050" t="0" r="1284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808" t="13722" r="16625" b="7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66" cy="7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934DF" w:rsidP="00A934DF">
      <w:pPr>
        <w:rPr>
          <w:rFonts w:ascii="Century Gothic" w:hAnsi="Century Gothic"/>
          <w:u w:val="single"/>
        </w:rPr>
      </w:pPr>
      <w:proofErr w:type="gramStart"/>
      <w:r w:rsidRPr="00A934DF">
        <w:rPr>
          <w:rFonts w:ascii="Century Gothic" w:hAnsi="Century Gothic"/>
          <w:u w:val="single"/>
        </w:rPr>
        <w:t>PPQ(</w:t>
      </w:r>
      <w:proofErr w:type="gramEnd"/>
      <w:r w:rsidRPr="00A934DF">
        <w:rPr>
          <w:rFonts w:ascii="Century Gothic" w:hAnsi="Century Gothic"/>
          <w:u w:val="single"/>
        </w:rPr>
        <w:t>3):</w:t>
      </w:r>
    </w:p>
    <w:p w:rsidR="00A05282" w:rsidRDefault="00A934DF" w:rsidP="00A934D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484492" cy="181852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29" t="27620" r="15371" b="3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92" cy="18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DF" w:rsidRDefault="00A05282" w:rsidP="00A05282">
      <w:pPr>
        <w:rPr>
          <w:rFonts w:ascii="Century Gothic" w:hAnsi="Century Gothic"/>
          <w:u w:val="single"/>
        </w:rPr>
      </w:pPr>
      <w:proofErr w:type="gramStart"/>
      <w:r w:rsidRPr="00A05282">
        <w:rPr>
          <w:rFonts w:ascii="Century Gothic" w:hAnsi="Century Gothic"/>
          <w:u w:val="single"/>
        </w:rPr>
        <w:t>PPQ(</w:t>
      </w:r>
      <w:proofErr w:type="gramEnd"/>
      <w:r w:rsidRPr="00A05282">
        <w:rPr>
          <w:rFonts w:ascii="Century Gothic" w:hAnsi="Century Gothic"/>
          <w:u w:val="single"/>
        </w:rPr>
        <w:t>4):</w:t>
      </w:r>
    </w:p>
    <w:p w:rsidR="00A05282" w:rsidRDefault="00A05282" w:rsidP="00A0528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6533957" cy="482885"/>
            <wp:effectExtent l="19050" t="0" r="19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429" t="38353" r="26305" b="5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57" cy="4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82" w:rsidRDefault="00A05282" w:rsidP="00A05282">
      <w:pPr>
        <w:rPr>
          <w:rFonts w:ascii="Century Gothic" w:hAnsi="Century Gothic"/>
          <w:u w:val="single"/>
        </w:rPr>
      </w:pPr>
      <w:proofErr w:type="gramStart"/>
      <w:r w:rsidRPr="00A05282">
        <w:rPr>
          <w:rFonts w:ascii="Century Gothic" w:hAnsi="Century Gothic"/>
          <w:u w:val="single"/>
        </w:rPr>
        <w:t>PPQ(</w:t>
      </w:r>
      <w:proofErr w:type="gramEnd"/>
      <w:r w:rsidRPr="00A05282">
        <w:rPr>
          <w:rFonts w:ascii="Century Gothic" w:hAnsi="Century Gothic"/>
          <w:u w:val="single"/>
        </w:rPr>
        <w:t>5):</w:t>
      </w:r>
    </w:p>
    <w:p w:rsidR="00A05282" w:rsidRDefault="00A05282" w:rsidP="00A0528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513069" cy="1613042"/>
            <wp:effectExtent l="19050" t="0" r="203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429" t="28072" r="26305" b="5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84" cy="161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82" w:rsidRPr="00A05282" w:rsidRDefault="00A05282" w:rsidP="00A05282">
      <w:pPr>
        <w:rPr>
          <w:rFonts w:ascii="Century Gothic" w:hAnsi="Century Gothic"/>
          <w:u w:val="single"/>
        </w:rPr>
      </w:pPr>
      <w:proofErr w:type="gramStart"/>
      <w:r w:rsidRPr="00A05282">
        <w:rPr>
          <w:rFonts w:ascii="Century Gothic" w:hAnsi="Century Gothic"/>
          <w:u w:val="single"/>
        </w:rPr>
        <w:t>PPQ(</w:t>
      </w:r>
      <w:proofErr w:type="gramEnd"/>
      <w:r w:rsidRPr="00A05282">
        <w:rPr>
          <w:rFonts w:ascii="Century Gothic" w:hAnsi="Century Gothic"/>
          <w:u w:val="single"/>
        </w:rPr>
        <w:t>6):</w:t>
      </w:r>
    </w:p>
    <w:p w:rsidR="00530424" w:rsidRDefault="00A05282">
      <w:pPr>
        <w:rPr>
          <w:rFonts w:ascii="Century Gothic" w:hAnsi="Century Gothic"/>
          <w:u w:val="single"/>
        </w:rPr>
      </w:pPr>
      <w:r w:rsidRPr="00530424">
        <w:rPr>
          <w:rFonts w:ascii="Century Gothic" w:hAnsi="Century Gothic"/>
          <w:noProof/>
          <w:lang w:eastAsia="en-GB"/>
        </w:rPr>
        <w:drawing>
          <wp:inline distT="0" distB="0" distL="0" distR="0">
            <wp:extent cx="6372860" cy="1171254"/>
            <wp:effectExtent l="1905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979" t="9593" r="15908" b="6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11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24" w:rsidRDefault="00530424" w:rsidP="00530424">
      <w:pPr>
        <w:rPr>
          <w:rFonts w:ascii="Century Gothic" w:hAnsi="Century Gothic"/>
          <w:u w:val="single"/>
        </w:rPr>
      </w:pPr>
      <w:proofErr w:type="gramStart"/>
      <w:r w:rsidRPr="00530424">
        <w:rPr>
          <w:rFonts w:ascii="Century Gothic" w:hAnsi="Century Gothic"/>
          <w:u w:val="single"/>
        </w:rPr>
        <w:t>PPQ(</w:t>
      </w:r>
      <w:proofErr w:type="gramEnd"/>
      <w:r w:rsidRPr="00530424">
        <w:rPr>
          <w:rFonts w:ascii="Century Gothic" w:hAnsi="Century Gothic"/>
          <w:u w:val="single"/>
        </w:rPr>
        <w:t>7):</w:t>
      </w:r>
    </w:p>
    <w:p w:rsidR="00530424" w:rsidRDefault="00530424" w:rsidP="0053042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469137" cy="359812"/>
            <wp:effectExtent l="19050" t="0" r="786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403" t="50837" r="24154" b="4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37" cy="35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82" w:rsidRPr="00530424" w:rsidRDefault="00A05282" w:rsidP="00530424">
      <w:pPr>
        <w:ind w:firstLine="720"/>
        <w:rPr>
          <w:rFonts w:ascii="Century Gothic" w:hAnsi="Century Gothic"/>
        </w:rPr>
      </w:pPr>
    </w:p>
    <w:sectPr w:rsidR="00A05282" w:rsidRPr="00530424" w:rsidSect="00ED3C43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4BD" w:rsidRDefault="00CE14BD" w:rsidP="009B6A3D">
      <w:pPr>
        <w:spacing w:after="0" w:line="240" w:lineRule="auto"/>
      </w:pPr>
      <w:r>
        <w:separator/>
      </w:r>
    </w:p>
  </w:endnote>
  <w:endnote w:type="continuationSeparator" w:id="0">
    <w:p w:rsidR="00CE14BD" w:rsidRDefault="00CE14BD" w:rsidP="009B6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4BD" w:rsidRDefault="00CE14BD" w:rsidP="009B6A3D">
      <w:pPr>
        <w:spacing w:after="0" w:line="240" w:lineRule="auto"/>
      </w:pPr>
      <w:r>
        <w:separator/>
      </w:r>
    </w:p>
  </w:footnote>
  <w:footnote w:type="continuationSeparator" w:id="0">
    <w:p w:rsidR="00CE14BD" w:rsidRDefault="00CE14BD" w:rsidP="009B6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A3D" w:rsidRPr="009B6A3D" w:rsidRDefault="009B6A3D" w:rsidP="009B6A3D">
    <w:pPr>
      <w:pStyle w:val="Header"/>
      <w:jc w:val="center"/>
      <w:rPr>
        <w:rFonts w:ascii="Century Gothic" w:hAnsi="Century Gothic"/>
        <w:u w:val="single"/>
      </w:rPr>
    </w:pPr>
    <w:r w:rsidRPr="009B6A3D">
      <w:rPr>
        <w:rFonts w:ascii="Century Gothic" w:hAnsi="Century Gothic"/>
        <w:u w:val="single"/>
      </w:rPr>
      <w:t>Motoring – Revision Pack (P6)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44A3F"/>
    <w:multiLevelType w:val="hybridMultilevel"/>
    <w:tmpl w:val="41F85190"/>
    <w:lvl w:ilvl="0" w:tplc="91747EF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A3D"/>
    <w:rsid w:val="002773EE"/>
    <w:rsid w:val="002C7916"/>
    <w:rsid w:val="00530424"/>
    <w:rsid w:val="005A2734"/>
    <w:rsid w:val="008B312A"/>
    <w:rsid w:val="009B6A3D"/>
    <w:rsid w:val="00A05282"/>
    <w:rsid w:val="00A934DF"/>
    <w:rsid w:val="00CE14BD"/>
    <w:rsid w:val="00CF4772"/>
    <w:rsid w:val="00ED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B6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6A3D"/>
  </w:style>
  <w:style w:type="paragraph" w:styleId="Footer">
    <w:name w:val="footer"/>
    <w:basedOn w:val="Normal"/>
    <w:link w:val="FooterChar"/>
    <w:uiPriority w:val="99"/>
    <w:semiHidden/>
    <w:unhideWhenUsed/>
    <w:rsid w:val="009B6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6A3D"/>
  </w:style>
  <w:style w:type="paragraph" w:styleId="BalloonText">
    <w:name w:val="Balloon Text"/>
    <w:basedOn w:val="Normal"/>
    <w:link w:val="BalloonTextChar"/>
    <w:uiPriority w:val="99"/>
    <w:semiHidden/>
    <w:unhideWhenUsed/>
    <w:rsid w:val="009B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B6A3D"/>
  </w:style>
  <w:style w:type="paragraph" w:styleId="ListParagraph">
    <w:name w:val="List Paragraph"/>
    <w:basedOn w:val="Normal"/>
    <w:uiPriority w:val="34"/>
    <w:qFormat/>
    <w:rsid w:val="008B31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callum</dc:creator>
  <cp:lastModifiedBy>callum</cp:lastModifiedBy>
  <cp:revision>1</cp:revision>
  <dcterms:created xsi:type="dcterms:W3CDTF">2015-05-06T17:43:00Z</dcterms:created>
  <dcterms:modified xsi:type="dcterms:W3CDTF">2015-05-06T20:06:00Z</dcterms:modified>
</cp:coreProperties>
</file>